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119"/>
      </w:tblGrid>
      <w:tr w:rsidR="000415AC" w14:paraId="1850CD18" w14:textId="77777777" w:rsidTr="00097BE5">
        <w:tc>
          <w:tcPr>
            <w:tcW w:w="2802" w:type="dxa"/>
          </w:tcPr>
          <w:p w14:paraId="1F8C2F00" w14:textId="77777777" w:rsidR="000415AC" w:rsidRDefault="000415AC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5F5899" wp14:editId="64A2C457">
                  <wp:extent cx="1571625" cy="55858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06EE3" w14:textId="47E7B80A" w:rsidR="003A238E" w:rsidRPr="003A238E" w:rsidRDefault="003A238E">
            <w:pPr>
              <w:rPr>
                <w:sz w:val="8"/>
                <w:szCs w:val="8"/>
              </w:rPr>
            </w:pPr>
          </w:p>
        </w:tc>
        <w:tc>
          <w:tcPr>
            <w:tcW w:w="4110" w:type="dxa"/>
          </w:tcPr>
          <w:p w14:paraId="270EADB8" w14:textId="77777777" w:rsidR="00C474D1" w:rsidRPr="00C474D1" w:rsidRDefault="00C474D1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6"/>
                <w:szCs w:val="6"/>
                <w:lang w:eastAsia="ja-JP" w:bidi="ru-RU"/>
              </w:rPr>
            </w:pPr>
          </w:p>
          <w:p w14:paraId="1C7E4A62" w14:textId="5D5F7A0E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Р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107023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Москва, ул.Суворовская 10, оф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15 </w:t>
            </w:r>
          </w:p>
          <w:p w14:paraId="74708B8F" w14:textId="33F85556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+7 (495) 221-22-52 </w:t>
            </w:r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</w:t>
            </w:r>
            <w:proofErr w:type="gramStart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многоканальный</w:t>
            </w:r>
            <w:proofErr w:type="gramEnd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)</w:t>
            </w:r>
          </w:p>
          <w:p w14:paraId="27366C2B" w14:textId="794B87E4" w:rsidR="00DD146E" w:rsidRPr="001D20BD" w:rsidRDefault="000E1A84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</w:t>
            </w:r>
            <w:r w:rsidR="000415AC"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8-800-100-50-10 </w:t>
            </w:r>
            <w:r w:rsidR="000415AC"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(звонок бесплатный)</w:t>
            </w:r>
          </w:p>
          <w:p w14:paraId="59BAE157" w14:textId="41D5BC52" w:rsidR="000415AC" w:rsidRPr="00DD146E" w:rsidRDefault="000415AC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14"/>
                <w:szCs w:val="10"/>
                <w:lang w:val="en-US"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 xml:space="preserve">E-mail: </w:t>
            </w:r>
            <w:hyperlink r:id="rId9" w:history="1"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teohim@teohim.ru</w:t>
              </w:r>
            </w:hyperlink>
            <w:r w:rsidR="0095510E" w:rsidRPr="0095510E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 xml:space="preserve">   </w:t>
            </w:r>
            <w:hyperlink r:id="rId10" w:history="1"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www.teohim.ru</w:t>
              </w:r>
            </w:hyperlink>
          </w:p>
        </w:tc>
        <w:tc>
          <w:tcPr>
            <w:tcW w:w="3119" w:type="dxa"/>
          </w:tcPr>
          <w:p w14:paraId="1A3EDBF1" w14:textId="77777777" w:rsidR="00C474D1" w:rsidRPr="00DD146E" w:rsidRDefault="00C474D1" w:rsidP="00A17C21">
            <w:pPr>
              <w:ind w:left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 w14:paraId="7163AF81" w14:textId="688C1B50" w:rsidR="000415AC" w:rsidRDefault="000415AC" w:rsidP="00AB4689">
            <w:pPr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00C897" wp14:editId="670CF022">
                  <wp:extent cx="1809750" cy="37525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23" cy="3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5AC" w:rsidRPr="009D1860" w14:paraId="5B83CEAE" w14:textId="77777777" w:rsidTr="00097BE5">
        <w:trPr>
          <w:trHeight w:val="227"/>
        </w:trPr>
        <w:tc>
          <w:tcPr>
            <w:tcW w:w="10031" w:type="dxa"/>
            <w:gridSpan w:val="3"/>
            <w:vAlign w:val="center"/>
          </w:tcPr>
          <w:p w14:paraId="6207ACFA" w14:textId="39538796" w:rsidR="00C474D1" w:rsidRPr="009D1860" w:rsidRDefault="009D1860" w:rsidP="009D1860">
            <w:pPr>
              <w:ind w:right="-108"/>
              <w:rPr>
                <w:rFonts w:ascii="Arial" w:hAnsi="Arial" w:cs="Arial"/>
                <w:spacing w:val="18"/>
                <w:sz w:val="18"/>
                <w:szCs w:val="20"/>
              </w:rPr>
            </w:pPr>
            <w:r w:rsidRPr="009D1860">
              <w:rPr>
                <w:rFonts w:ascii="Arial" w:hAnsi="Arial" w:cs="Arial"/>
                <w:b/>
                <w:spacing w:val="18"/>
                <w:sz w:val="18"/>
                <w:szCs w:val="20"/>
              </w:rPr>
              <w:t xml:space="preserve">ООО «ТЭОХИМ»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-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РОССИЙСКИ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>Й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  ПРОИЗВОДИТЕЛЬ 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П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>ромышленных полов и покрытий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с 1996г</w:t>
            </w:r>
          </w:p>
        </w:tc>
      </w:tr>
      <w:tr w:rsidR="00290557" w:rsidRPr="003B6F5A" w14:paraId="6E84358F" w14:textId="77777777" w:rsidTr="00097BE5">
        <w:tc>
          <w:tcPr>
            <w:tcW w:w="10031" w:type="dxa"/>
            <w:gridSpan w:val="3"/>
          </w:tcPr>
          <w:p w14:paraId="78CD13F9" w14:textId="77777777" w:rsidR="00290557" w:rsidRPr="00290557" w:rsidRDefault="00290557" w:rsidP="003B6F5A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</w:p>
        </w:tc>
      </w:tr>
    </w:tbl>
    <w:p w14:paraId="4FC0FFB7" w14:textId="472DBDFC" w:rsidR="004B2FD2" w:rsidRPr="00290557" w:rsidRDefault="00290557" w:rsidP="004B2FD2">
      <w:pPr>
        <w:pStyle w:val="ad"/>
        <w:shd w:val="clear" w:color="auto" w:fill="FFFFFF"/>
        <w:spacing w:before="0" w:beforeAutospacing="0" w:after="0" w:afterAutospacing="0"/>
        <w:rPr>
          <w:rFonts w:ascii="Circe" w:hAnsi="Circe"/>
          <w:b/>
          <w:color w:val="100808"/>
        </w:rPr>
      </w:pPr>
      <w:r w:rsidRPr="00290557"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5260" wp14:editId="00B12918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6281420" cy="6350"/>
                <wp:effectExtent l="38100" t="38100" r="62230" b="889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42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05pt" to="49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" strokecolor="#558ed5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21"/>
      </w:tblGrid>
      <w:tr w:rsidR="00F259E8" w14:paraId="3E65E64E" w14:textId="77777777" w:rsidTr="00B31AF5">
        <w:tc>
          <w:tcPr>
            <w:tcW w:w="2802" w:type="dxa"/>
          </w:tcPr>
          <w:p w14:paraId="6C118636" w14:textId="77777777" w:rsidR="00F259E8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 w:rsidRPr="00A17C21">
              <w:rPr>
                <w:rFonts w:ascii="Arial" w:hAnsi="Arial" w:cs="Arial"/>
                <w:color w:val="100808"/>
              </w:rPr>
              <w:t>с № _</w:t>
            </w:r>
            <w:r>
              <w:rPr>
                <w:rFonts w:ascii="Arial" w:hAnsi="Arial" w:cs="Arial"/>
                <w:color w:val="100808"/>
              </w:rPr>
              <w:t>б/</w:t>
            </w:r>
            <w:proofErr w:type="gramStart"/>
            <w:r>
              <w:rPr>
                <w:rFonts w:ascii="Arial" w:hAnsi="Arial" w:cs="Arial"/>
                <w:color w:val="100808"/>
              </w:rPr>
              <w:t>н</w:t>
            </w:r>
            <w:proofErr w:type="gramEnd"/>
            <w:r w:rsidRPr="00A17C21">
              <w:rPr>
                <w:rFonts w:ascii="Arial" w:hAnsi="Arial" w:cs="Arial"/>
                <w:color w:val="100808"/>
              </w:rPr>
              <w:t>_</w:t>
            </w:r>
          </w:p>
          <w:p w14:paraId="7756BA94" w14:textId="77777777" w:rsidR="00F259E8" w:rsidRPr="00A17C21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  <w:sz w:val="10"/>
                <w:szCs w:val="10"/>
              </w:rPr>
            </w:pPr>
          </w:p>
          <w:p w14:paraId="44EE5207" w14:textId="33CBCA2B" w:rsidR="0039613E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 w:rsidRPr="00A17C21">
              <w:rPr>
                <w:rFonts w:ascii="Arial" w:hAnsi="Arial" w:cs="Arial"/>
                <w:color w:val="100808"/>
              </w:rPr>
              <w:t>«_</w:t>
            </w:r>
            <w:r w:rsidR="003C7806">
              <w:rPr>
                <w:rFonts w:ascii="Arial" w:hAnsi="Arial" w:cs="Arial"/>
                <w:color w:val="100808"/>
              </w:rPr>
              <w:t>1</w:t>
            </w:r>
            <w:r>
              <w:rPr>
                <w:rFonts w:ascii="Arial" w:hAnsi="Arial" w:cs="Arial"/>
                <w:color w:val="100808"/>
              </w:rPr>
              <w:t>7</w:t>
            </w:r>
            <w:r w:rsidRPr="00A17C21">
              <w:rPr>
                <w:rFonts w:ascii="Arial" w:hAnsi="Arial" w:cs="Arial"/>
                <w:color w:val="100808"/>
              </w:rPr>
              <w:t>_»_</w:t>
            </w:r>
            <w:r w:rsidR="003C7806">
              <w:rPr>
                <w:rFonts w:ascii="Arial" w:hAnsi="Arial" w:cs="Arial"/>
                <w:color w:val="100808"/>
              </w:rPr>
              <w:t>октября</w:t>
            </w:r>
            <w:r w:rsidRPr="00A17C21">
              <w:rPr>
                <w:rFonts w:ascii="Arial" w:hAnsi="Arial" w:cs="Arial"/>
                <w:color w:val="100808"/>
              </w:rPr>
              <w:t>_201</w:t>
            </w:r>
            <w:r w:rsidR="003C7806">
              <w:rPr>
                <w:rFonts w:ascii="Arial" w:hAnsi="Arial" w:cs="Arial"/>
                <w:color w:val="100808"/>
              </w:rPr>
              <w:t>9</w:t>
            </w:r>
            <w:r w:rsidRPr="00A17C21">
              <w:rPr>
                <w:rFonts w:ascii="Arial" w:hAnsi="Arial" w:cs="Arial"/>
                <w:color w:val="100808"/>
              </w:rPr>
              <w:t>г</w:t>
            </w:r>
          </w:p>
          <w:p w14:paraId="5A57D5E3" w14:textId="77777777" w:rsidR="00F259E8" w:rsidRPr="00290557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</w:tc>
        <w:tc>
          <w:tcPr>
            <w:tcW w:w="7121" w:type="dxa"/>
          </w:tcPr>
          <w:p w14:paraId="7BB3A7B3" w14:textId="77777777" w:rsidR="00B07ABD" w:rsidRPr="00B049FD" w:rsidRDefault="00B07ABD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B54405" w14:textId="77777777" w:rsidR="00F259E8" w:rsidRPr="008741B0" w:rsidRDefault="00F259E8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Заинтересованным лицам и организациям</w:t>
            </w:r>
          </w:p>
          <w:p w14:paraId="22FF7CDD" w14:textId="77777777" w:rsidR="00F259E8" w:rsidRPr="0019525B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28"/>
                <w:szCs w:val="21"/>
              </w:rPr>
            </w:pPr>
          </w:p>
        </w:tc>
      </w:tr>
    </w:tbl>
    <w:p w14:paraId="5F229C31" w14:textId="77777777" w:rsidR="00F5314F" w:rsidRDefault="00F259E8" w:rsidP="00F259E8">
      <w:pPr>
        <w:jc w:val="center"/>
        <w:rPr>
          <w:rFonts w:ascii="Arial" w:hAnsi="Arial" w:cs="Arial"/>
          <w:b/>
        </w:rPr>
      </w:pPr>
      <w:r w:rsidRPr="0019525B">
        <w:rPr>
          <w:rFonts w:ascii="Arial" w:hAnsi="Arial" w:cs="Arial"/>
          <w:b/>
        </w:rPr>
        <w:t xml:space="preserve">Объекты </w:t>
      </w:r>
      <w:r w:rsidR="00F5314F">
        <w:rPr>
          <w:rFonts w:ascii="Arial" w:hAnsi="Arial" w:cs="Arial"/>
          <w:b/>
        </w:rPr>
        <w:t>Топливно-</w:t>
      </w:r>
      <w:r w:rsidRPr="0019525B">
        <w:rPr>
          <w:rFonts w:ascii="Arial" w:hAnsi="Arial" w:cs="Arial"/>
          <w:b/>
        </w:rPr>
        <w:t>Энергетического комплекса, где применялись</w:t>
      </w:r>
    </w:p>
    <w:p w14:paraId="496C37BC" w14:textId="4DCEE3EF" w:rsidR="00F259E8" w:rsidRPr="0019525B" w:rsidRDefault="00F259E8" w:rsidP="00F259E8">
      <w:pPr>
        <w:jc w:val="center"/>
        <w:rPr>
          <w:rFonts w:ascii="Arial" w:hAnsi="Arial" w:cs="Arial"/>
          <w:b/>
        </w:rPr>
      </w:pPr>
      <w:r w:rsidRPr="0019525B">
        <w:rPr>
          <w:rFonts w:ascii="Arial" w:hAnsi="Arial" w:cs="Arial"/>
          <w:b/>
        </w:rPr>
        <w:t xml:space="preserve">материалы </w:t>
      </w:r>
      <w:r w:rsidRPr="00F259E8">
        <w:rPr>
          <w:rFonts w:ascii="Arial" w:hAnsi="Arial" w:cs="Arial"/>
          <w:b/>
          <w:i/>
          <w:color w:val="FF0000"/>
          <w:sz w:val="28"/>
          <w:szCs w:val="28"/>
        </w:rPr>
        <w:t>Элакор</w:t>
      </w:r>
      <w:r w:rsidRPr="0019525B">
        <w:rPr>
          <w:rFonts w:ascii="Arial" w:hAnsi="Arial" w:cs="Arial"/>
          <w:b/>
        </w:rPr>
        <w:t>™.</w:t>
      </w:r>
    </w:p>
    <w:p w14:paraId="57A30807" w14:textId="77777777" w:rsidR="00F259E8" w:rsidRPr="007C410A" w:rsidRDefault="00F259E8" w:rsidP="00F259E8">
      <w:pPr>
        <w:rPr>
          <w:rFonts w:ascii="Arial" w:hAnsi="Arial" w:cs="Arial"/>
          <w:sz w:val="4"/>
          <w:szCs w:val="4"/>
        </w:rPr>
      </w:pPr>
    </w:p>
    <w:tbl>
      <w:tblPr>
        <w:tblStyle w:val="ae"/>
        <w:tblW w:w="10256" w:type="dxa"/>
        <w:tblInd w:w="108" w:type="dxa"/>
        <w:tblLook w:val="04A0" w:firstRow="1" w:lastRow="0" w:firstColumn="1" w:lastColumn="0" w:noHBand="0" w:noVBand="1"/>
      </w:tblPr>
      <w:tblGrid>
        <w:gridCol w:w="423"/>
        <w:gridCol w:w="3950"/>
        <w:gridCol w:w="3662"/>
        <w:gridCol w:w="1097"/>
        <w:gridCol w:w="1124"/>
      </w:tblGrid>
      <w:tr w:rsidR="00FB549A" w:rsidRPr="00977B02" w14:paraId="624EA2DF" w14:textId="77777777" w:rsidTr="003112F8">
        <w:trPr>
          <w:trHeight w:hRule="exact" w:val="498"/>
        </w:trPr>
        <w:tc>
          <w:tcPr>
            <w:tcW w:w="426" w:type="dxa"/>
            <w:vAlign w:val="center"/>
          </w:tcPr>
          <w:p w14:paraId="2477E17E" w14:textId="77777777" w:rsidR="00F259E8" w:rsidRPr="00977B02" w:rsidRDefault="00F259E8" w:rsidP="00977B02">
            <w:pPr>
              <w:ind w:left="-108" w:right="-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vAlign w:val="center"/>
          </w:tcPr>
          <w:p w14:paraId="2612564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Объект, помещения</w:t>
            </w:r>
          </w:p>
        </w:tc>
        <w:tc>
          <w:tcPr>
            <w:tcW w:w="3685" w:type="dxa"/>
            <w:vAlign w:val="center"/>
          </w:tcPr>
          <w:p w14:paraId="28856BF1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Покрытие</w:t>
            </w:r>
          </w:p>
        </w:tc>
        <w:tc>
          <w:tcPr>
            <w:tcW w:w="1047" w:type="dxa"/>
            <w:vAlign w:val="center"/>
          </w:tcPr>
          <w:p w14:paraId="218AB739" w14:textId="0407A9BD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Площадь</w:t>
            </w:r>
            <w:r w:rsidR="003112F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112F8">
              <w:t xml:space="preserve"> </w:t>
            </w:r>
            <w:r w:rsidR="003112F8" w:rsidRPr="003112F8">
              <w:rPr>
                <w:rFonts w:ascii="Arial" w:hAnsi="Arial" w:cs="Arial"/>
                <w:b/>
                <w:sz w:val="18"/>
                <w:szCs w:val="18"/>
              </w:rPr>
              <w:t>м</w:t>
            </w:r>
            <w:proofErr w:type="gramStart"/>
            <w:r w:rsidR="003112F8" w:rsidRPr="003112F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="003112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1A3C1C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</w:tr>
      <w:tr w:rsidR="00FB549A" w:rsidRPr="00F259E8" w14:paraId="4B0C9D93" w14:textId="77777777" w:rsidTr="00080FF0">
        <w:tc>
          <w:tcPr>
            <w:tcW w:w="426" w:type="dxa"/>
          </w:tcPr>
          <w:p w14:paraId="7DCB3733" w14:textId="77777777" w:rsidR="00F259E8" w:rsidRPr="00F259E8" w:rsidRDefault="00F259E8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81198D5" w14:textId="505A9B56" w:rsidR="00F259E8" w:rsidRPr="00F259E8" w:rsidRDefault="00F259E8" w:rsidP="00B31AF5">
            <w:pPr>
              <w:rPr>
                <w:rFonts w:ascii="Arial" w:hAnsi="Arial" w:cs="Arial"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Богучанская ГЭС</w:t>
            </w:r>
            <w:r w:rsidRPr="00F259E8">
              <w:rPr>
                <w:rFonts w:ascii="Arial" w:hAnsi="Arial" w:cs="Arial"/>
                <w:sz w:val="22"/>
                <w:szCs w:val="22"/>
              </w:rPr>
              <w:t>,</w:t>
            </w:r>
            <w:r w:rsidR="00EA15A2" w:rsidRPr="00B049FD">
              <w:rPr>
                <w:rFonts w:ascii="Arial" w:hAnsi="Arial" w:cs="Arial"/>
                <w:sz w:val="20"/>
                <w:szCs w:val="20"/>
              </w:rPr>
              <w:t xml:space="preserve"> Машинный зал</w:t>
            </w:r>
          </w:p>
          <w:p w14:paraId="50D1D7B4" w14:textId="050EC3B8" w:rsidR="00F259E8" w:rsidRPr="00B049FD" w:rsidRDefault="00EA15A2" w:rsidP="00EA1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край.</w:t>
            </w:r>
          </w:p>
        </w:tc>
        <w:tc>
          <w:tcPr>
            <w:tcW w:w="3685" w:type="dxa"/>
          </w:tcPr>
          <w:p w14:paraId="1D4CE95D" w14:textId="77777777" w:rsidR="00F259E8" w:rsidRPr="00AF3955" w:rsidRDefault="00F259E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Полиуретановые: наливные полы, окрасочные покрытия, пропитки</w:t>
            </w:r>
          </w:p>
        </w:tc>
        <w:tc>
          <w:tcPr>
            <w:tcW w:w="1047" w:type="dxa"/>
            <w:vAlign w:val="center"/>
          </w:tcPr>
          <w:p w14:paraId="2AA14783" w14:textId="36BF58BF" w:rsidR="00F259E8" w:rsidRPr="0076223A" w:rsidRDefault="00F259E8" w:rsidP="00311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55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3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29" w:type="dxa"/>
            <w:vAlign w:val="center"/>
          </w:tcPr>
          <w:p w14:paraId="0841454F" w14:textId="6BC5A738" w:rsidR="00F259E8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2013-16</w:t>
            </w:r>
          </w:p>
        </w:tc>
      </w:tr>
      <w:tr w:rsidR="00FB549A" w:rsidRPr="00F259E8" w14:paraId="51C27372" w14:textId="77777777" w:rsidTr="00080FF0">
        <w:tc>
          <w:tcPr>
            <w:tcW w:w="426" w:type="dxa"/>
          </w:tcPr>
          <w:p w14:paraId="3E05DAE2" w14:textId="77777777" w:rsidR="00F259E8" w:rsidRPr="00F259E8" w:rsidRDefault="00F259E8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1AAD8B6" w14:textId="77777777" w:rsidR="00F259E8" w:rsidRPr="00977B02" w:rsidRDefault="00F259E8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Саяно-Шушенская ГЭС</w:t>
            </w:r>
          </w:p>
          <w:p w14:paraId="124871F8" w14:textId="16DA0C06" w:rsidR="00F259E8" w:rsidRPr="00B07ABD" w:rsidRDefault="00EA15A2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Хакасия</w:t>
            </w:r>
          </w:p>
        </w:tc>
        <w:tc>
          <w:tcPr>
            <w:tcW w:w="3685" w:type="dxa"/>
          </w:tcPr>
          <w:p w14:paraId="00490540" w14:textId="77777777" w:rsidR="00F259E8" w:rsidRPr="00AF3955" w:rsidRDefault="00F259E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Полиуретановые наливные полы, окрасочные покрытия</w:t>
            </w:r>
          </w:p>
        </w:tc>
        <w:tc>
          <w:tcPr>
            <w:tcW w:w="1047" w:type="dxa"/>
            <w:vAlign w:val="center"/>
          </w:tcPr>
          <w:p w14:paraId="0C5B1DAD" w14:textId="1D20A67D" w:rsidR="00F259E8" w:rsidRPr="0076223A" w:rsidRDefault="00F259E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15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29" w:type="dxa"/>
            <w:vAlign w:val="center"/>
          </w:tcPr>
          <w:p w14:paraId="1E8E3CE2" w14:textId="559D4344" w:rsidR="00F259E8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2013-16</w:t>
            </w:r>
          </w:p>
        </w:tc>
      </w:tr>
      <w:tr w:rsidR="00FB549A" w:rsidRPr="00F259E8" w14:paraId="0D9036AF" w14:textId="77777777" w:rsidTr="00080FF0">
        <w:tc>
          <w:tcPr>
            <w:tcW w:w="426" w:type="dxa"/>
          </w:tcPr>
          <w:p w14:paraId="0430FCE7" w14:textId="7AE85058" w:rsidR="002F49F3" w:rsidRPr="00F259E8" w:rsidRDefault="002F49F3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6662D573" w14:textId="77777777" w:rsidR="002F49F3" w:rsidRPr="00977B02" w:rsidRDefault="002F49F3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Электроподстанция Псоу</w:t>
            </w:r>
          </w:p>
          <w:p w14:paraId="351B19C4" w14:textId="0C14D91E" w:rsidR="002F49F3" w:rsidRPr="00B049FD" w:rsidRDefault="002F49F3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2F49F3">
              <w:rPr>
                <w:rFonts w:ascii="Arial" w:hAnsi="Arial" w:cs="Arial"/>
                <w:sz w:val="20"/>
                <w:szCs w:val="20"/>
              </w:rPr>
              <w:t>Краснодар</w:t>
            </w:r>
            <w:r w:rsidR="00AF3955">
              <w:rPr>
                <w:rFonts w:ascii="Arial" w:hAnsi="Arial" w:cs="Arial"/>
                <w:sz w:val="20"/>
                <w:szCs w:val="20"/>
              </w:rPr>
              <w:t>ский</w:t>
            </w:r>
            <w:r w:rsidR="00EA15A2">
              <w:rPr>
                <w:rFonts w:ascii="Arial" w:hAnsi="Arial" w:cs="Arial"/>
                <w:sz w:val="20"/>
                <w:szCs w:val="20"/>
              </w:rPr>
              <w:t xml:space="preserve"> край, Адлер.</w:t>
            </w:r>
          </w:p>
        </w:tc>
        <w:tc>
          <w:tcPr>
            <w:tcW w:w="3685" w:type="dxa"/>
          </w:tcPr>
          <w:p w14:paraId="6BB84127" w14:textId="77777777" w:rsidR="002F49F3" w:rsidRPr="00AF3955" w:rsidRDefault="002F49F3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Стяжка Эластобетон-Б, 50мм Полиуретановые наливные полы</w:t>
            </w:r>
          </w:p>
        </w:tc>
        <w:tc>
          <w:tcPr>
            <w:tcW w:w="1047" w:type="dxa"/>
            <w:vAlign w:val="center"/>
          </w:tcPr>
          <w:p w14:paraId="16A863EA" w14:textId="61C6358C" w:rsidR="002F49F3" w:rsidRPr="0076223A" w:rsidRDefault="002F49F3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1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550DCD77" w14:textId="2E967B8A" w:rsidR="002F49F3" w:rsidRPr="00AF3955" w:rsidRDefault="003112F8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AD1EBB" w:rsidRPr="00F259E8" w14:paraId="14581C5F" w14:textId="77777777" w:rsidTr="00080FF0">
        <w:tc>
          <w:tcPr>
            <w:tcW w:w="426" w:type="dxa"/>
          </w:tcPr>
          <w:p w14:paraId="5E5C56CC" w14:textId="63D95CFE" w:rsidR="00AD1EBB" w:rsidRDefault="00080FF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154FDE4D" w14:textId="0ECC1815" w:rsidR="00EA15A2" w:rsidRDefault="00AD1EBB" w:rsidP="00B31AF5">
            <w:pPr>
              <w:rPr>
                <w:rFonts w:ascii="Arial" w:hAnsi="Arial" w:cs="Arial"/>
                <w:color w:val="000000"/>
                <w:sz w:val="20"/>
              </w:rPr>
            </w:pPr>
            <w:r w:rsidRPr="00AD1EBB">
              <w:rPr>
                <w:rFonts w:ascii="Arial" w:hAnsi="Arial" w:cs="Arial"/>
                <w:b/>
                <w:bCs/>
                <w:color w:val="000000"/>
                <w:sz w:val="22"/>
              </w:rPr>
              <w:t>"Трансуголь"</w:t>
            </w:r>
            <w:r w:rsidR="00080FF0">
              <w:rPr>
                <w:rFonts w:ascii="Arial" w:hAnsi="Arial" w:cs="Arial"/>
                <w:b/>
                <w:bCs/>
                <w:color w:val="000000"/>
                <w:sz w:val="22"/>
              </w:rPr>
              <w:t>,</w:t>
            </w:r>
            <w:r w:rsidRPr="00AD1EBB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080FF0">
              <w:rPr>
                <w:rFonts w:ascii="Arial" w:hAnsi="Arial" w:cs="Arial"/>
                <w:color w:val="000000"/>
                <w:sz w:val="20"/>
              </w:rPr>
              <w:t>угольный терминал</w:t>
            </w:r>
            <w:r w:rsidR="00D70E93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D70E93" w:rsidRPr="00AD1EBB">
              <w:rPr>
                <w:rFonts w:ascii="Arial" w:hAnsi="Arial" w:cs="Arial"/>
                <w:color w:val="000000"/>
                <w:sz w:val="20"/>
                <w:szCs w:val="20"/>
              </w:rPr>
              <w:t>шахта вагоноопракидывателя</w:t>
            </w:r>
          </w:p>
          <w:p w14:paraId="177AACA6" w14:textId="0EA37D28" w:rsidR="00AD1EBB" w:rsidRPr="00AD1EBB" w:rsidRDefault="00AD1EBB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0FF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A15A2">
              <w:rPr>
                <w:rFonts w:ascii="Arial" w:hAnsi="Arial" w:cs="Arial"/>
                <w:color w:val="000000"/>
                <w:sz w:val="20"/>
              </w:rPr>
              <w:t xml:space="preserve">Хабаровский край, </w:t>
            </w:r>
            <w:r w:rsidRPr="00AD1EBB">
              <w:rPr>
                <w:rFonts w:ascii="Arial" w:hAnsi="Arial" w:cs="Arial"/>
                <w:color w:val="000000"/>
                <w:sz w:val="20"/>
              </w:rPr>
              <w:t xml:space="preserve">п. </w:t>
            </w:r>
            <w:r w:rsidR="00EA15A2">
              <w:rPr>
                <w:rFonts w:ascii="Arial" w:hAnsi="Arial" w:cs="Arial"/>
                <w:color w:val="000000"/>
                <w:sz w:val="20"/>
              </w:rPr>
              <w:t>Ванино.</w:t>
            </w:r>
          </w:p>
        </w:tc>
        <w:tc>
          <w:tcPr>
            <w:tcW w:w="3685" w:type="dxa"/>
          </w:tcPr>
          <w:p w14:paraId="583E1C4B" w14:textId="46C483D8" w:rsidR="00AD1EBB" w:rsidRPr="00AD1EBB" w:rsidRDefault="00AD1EBB" w:rsidP="00D70E93">
            <w:pPr>
              <w:rPr>
                <w:rFonts w:ascii="Arial" w:hAnsi="Arial" w:cs="Arial"/>
                <w:sz w:val="20"/>
                <w:szCs w:val="20"/>
              </w:rPr>
            </w:pPr>
            <w:r w:rsidRPr="00AD1EBB">
              <w:rPr>
                <w:rFonts w:ascii="Arial" w:hAnsi="Arial" w:cs="Arial"/>
                <w:color w:val="000000"/>
                <w:sz w:val="20"/>
                <w:szCs w:val="20"/>
              </w:rPr>
              <w:t>Полиуре</w:t>
            </w:r>
            <w:r w:rsidR="00D70E93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тановое покрытие </w:t>
            </w:r>
          </w:p>
        </w:tc>
        <w:tc>
          <w:tcPr>
            <w:tcW w:w="1047" w:type="dxa"/>
            <w:vAlign w:val="center"/>
          </w:tcPr>
          <w:p w14:paraId="61D047BB" w14:textId="469E1375" w:rsidR="00AD1EBB" w:rsidRPr="0076223A" w:rsidRDefault="00AD1EBB" w:rsidP="00AD1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112F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29" w:type="dxa"/>
            <w:vAlign w:val="center"/>
          </w:tcPr>
          <w:p w14:paraId="0E5CACA6" w14:textId="605D3747" w:rsidR="00AD1EBB" w:rsidRPr="00AF3955" w:rsidRDefault="003112F8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FB549A" w:rsidRPr="00F259E8" w14:paraId="4832D2E5" w14:textId="77777777" w:rsidTr="00080FF0">
        <w:tc>
          <w:tcPr>
            <w:tcW w:w="426" w:type="dxa"/>
          </w:tcPr>
          <w:p w14:paraId="60493883" w14:textId="125694DE" w:rsidR="007C410A" w:rsidRPr="00F259E8" w:rsidRDefault="00080FF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7409D201" w14:textId="77777777" w:rsidR="007C410A" w:rsidRPr="00977B02" w:rsidRDefault="007C410A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Подстанция Которосль</w:t>
            </w:r>
          </w:p>
          <w:p w14:paraId="37CA5717" w14:textId="39F14B65" w:rsidR="007C410A" w:rsidRPr="007C410A" w:rsidRDefault="00EA15A2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Ярославль.</w:t>
            </w:r>
          </w:p>
        </w:tc>
        <w:tc>
          <w:tcPr>
            <w:tcW w:w="3685" w:type="dxa"/>
          </w:tcPr>
          <w:p w14:paraId="687BE864" w14:textId="77777777" w:rsidR="007C410A" w:rsidRPr="00AF3955" w:rsidRDefault="007C410A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Полиуретановые наливные полы</w:t>
            </w:r>
          </w:p>
        </w:tc>
        <w:tc>
          <w:tcPr>
            <w:tcW w:w="1047" w:type="dxa"/>
            <w:vAlign w:val="center"/>
          </w:tcPr>
          <w:p w14:paraId="748F38C4" w14:textId="766A1C15" w:rsidR="007C410A" w:rsidRPr="0076223A" w:rsidRDefault="007C410A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1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35819B62" w14:textId="7445C22A" w:rsidR="007C410A" w:rsidRPr="00AF3955" w:rsidRDefault="003112F8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  <w:r w:rsidR="007C410A" w:rsidRPr="00AF395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13DAF" w:rsidRPr="00F259E8" w14:paraId="7F5880E9" w14:textId="77777777" w:rsidTr="003112F8">
        <w:tc>
          <w:tcPr>
            <w:tcW w:w="426" w:type="dxa"/>
          </w:tcPr>
          <w:p w14:paraId="17E8CF75" w14:textId="77777777" w:rsidR="00D13DAF" w:rsidRDefault="00D13DAF" w:rsidP="00B31AF5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96B6CCE" w14:textId="790A9397" w:rsidR="00D13DAF" w:rsidRPr="00AD1EBB" w:rsidRDefault="00D13DAF" w:rsidP="00D13D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3DAF">
              <w:rPr>
                <w:rFonts w:ascii="Arial" w:hAnsi="Arial" w:cs="Arial"/>
                <w:b/>
                <w:sz w:val="22"/>
                <w:szCs w:val="22"/>
              </w:rPr>
              <w:t xml:space="preserve"> «Сахалин-З», </w:t>
            </w:r>
            <w:r w:rsidRPr="00D13DAF">
              <w:rPr>
                <w:rFonts w:ascii="Arial" w:hAnsi="Arial" w:cs="Arial"/>
                <w:sz w:val="22"/>
                <w:szCs w:val="22"/>
              </w:rPr>
              <w:t>ФГУП "</w:t>
            </w:r>
            <w:proofErr w:type="spellStart"/>
            <w:r w:rsidRPr="00D13DAF">
              <w:rPr>
                <w:rFonts w:ascii="Arial" w:hAnsi="Arial" w:cs="Arial"/>
                <w:sz w:val="22"/>
                <w:szCs w:val="22"/>
              </w:rPr>
              <w:t>Дальспец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D13DAF">
              <w:rPr>
                <w:rFonts w:ascii="Arial" w:hAnsi="Arial" w:cs="Arial"/>
                <w:sz w:val="22"/>
                <w:szCs w:val="22"/>
              </w:rPr>
              <w:t>строй", Киринское ГКМ, производственные и складские помещения, о. Сахалин</w:t>
            </w:r>
          </w:p>
        </w:tc>
        <w:tc>
          <w:tcPr>
            <w:tcW w:w="3685" w:type="dxa"/>
          </w:tcPr>
          <w:p w14:paraId="093A089C" w14:textId="11B95C32" w:rsidR="00D13DAF" w:rsidRPr="00D13DAF" w:rsidRDefault="00D13DAF" w:rsidP="00B049FD">
            <w:pPr>
              <w:rPr>
                <w:rFonts w:ascii="Arial" w:hAnsi="Arial" w:cs="Arial"/>
                <w:sz w:val="20"/>
                <w:szCs w:val="20"/>
              </w:rPr>
            </w:pPr>
            <w:r w:rsidRPr="00D13DAF">
              <w:rPr>
                <w:rFonts w:ascii="Arial" w:hAnsi="Arial" w:cs="Arial"/>
                <w:sz w:val="20"/>
                <w:szCs w:val="20"/>
              </w:rPr>
              <w:t>Окрасочное полиуретановое</w:t>
            </w:r>
          </w:p>
        </w:tc>
        <w:tc>
          <w:tcPr>
            <w:tcW w:w="1047" w:type="dxa"/>
            <w:vAlign w:val="center"/>
          </w:tcPr>
          <w:p w14:paraId="1269001F" w14:textId="30B4467A" w:rsidR="00D13DAF" w:rsidRPr="00D13DAF" w:rsidRDefault="003112F8" w:rsidP="00311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3520</w:t>
            </w:r>
          </w:p>
        </w:tc>
        <w:tc>
          <w:tcPr>
            <w:tcW w:w="1129" w:type="dxa"/>
            <w:vAlign w:val="center"/>
          </w:tcPr>
          <w:p w14:paraId="6136689F" w14:textId="5B4FCA8E" w:rsidR="00D13DAF" w:rsidRPr="00D13DAF" w:rsidRDefault="00D13DAF" w:rsidP="00311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DA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B049FD" w:rsidRPr="00F259E8" w14:paraId="5AAB6C0E" w14:textId="77777777" w:rsidTr="00080FF0">
        <w:tc>
          <w:tcPr>
            <w:tcW w:w="426" w:type="dxa"/>
          </w:tcPr>
          <w:p w14:paraId="37EC1172" w14:textId="0CC9F2AB" w:rsidR="00B049FD" w:rsidRPr="00F259E8" w:rsidRDefault="00080FF0" w:rsidP="00B31AF5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14:paraId="766622EB" w14:textId="574F0D73" w:rsidR="00B049FD" w:rsidRPr="00AD1EBB" w:rsidRDefault="00B049FD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EBB">
              <w:rPr>
                <w:rFonts w:ascii="Arial" w:hAnsi="Arial" w:cs="Arial"/>
                <w:b/>
                <w:sz w:val="22"/>
                <w:szCs w:val="22"/>
              </w:rPr>
              <w:t xml:space="preserve">Абаканская ТЭЦ </w:t>
            </w:r>
          </w:p>
          <w:p w14:paraId="47568FC6" w14:textId="5E992A8F" w:rsidR="00B049FD" w:rsidRPr="000A7326" w:rsidRDefault="00B049FD" w:rsidP="00B049FD">
            <w:pPr>
              <w:rPr>
                <w:rFonts w:ascii="Arial" w:hAnsi="Arial" w:cs="Arial"/>
                <w:sz w:val="20"/>
                <w:szCs w:val="20"/>
              </w:rPr>
            </w:pPr>
            <w:r w:rsidRPr="000A7326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Абакан</w:t>
            </w:r>
            <w:r w:rsidR="00EA15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5ED68940" w14:textId="2DC590A2" w:rsidR="00B049FD" w:rsidRPr="00AF3955" w:rsidRDefault="00B049FD" w:rsidP="00B049FD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Эпоксидные наливные полы</w:t>
            </w:r>
          </w:p>
        </w:tc>
        <w:tc>
          <w:tcPr>
            <w:tcW w:w="1047" w:type="dxa"/>
            <w:vAlign w:val="center"/>
          </w:tcPr>
          <w:p w14:paraId="675C52C9" w14:textId="57E6E8C8" w:rsidR="00B049FD" w:rsidRPr="0076223A" w:rsidRDefault="00B049FD" w:rsidP="00B049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30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29" w:type="dxa"/>
            <w:vAlign w:val="center"/>
          </w:tcPr>
          <w:p w14:paraId="5BE0D07E" w14:textId="57A3CD37" w:rsidR="00B049FD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FB549A" w:rsidRPr="00F259E8" w14:paraId="2323D828" w14:textId="77777777" w:rsidTr="00080FF0">
        <w:tc>
          <w:tcPr>
            <w:tcW w:w="426" w:type="dxa"/>
          </w:tcPr>
          <w:p w14:paraId="2BD3C6B4" w14:textId="59B1BBB5" w:rsidR="00F259E8" w:rsidRPr="00F259E8" w:rsidRDefault="00080FF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14:paraId="767AA0EF" w14:textId="09A375E0" w:rsidR="00F259E8" w:rsidRPr="00977B02" w:rsidRDefault="00F259E8" w:rsidP="00B31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7B02">
              <w:rPr>
                <w:rFonts w:ascii="Arial" w:hAnsi="Arial" w:cs="Arial"/>
                <w:b/>
                <w:sz w:val="20"/>
                <w:szCs w:val="20"/>
              </w:rPr>
              <w:t xml:space="preserve">Подстанция </w:t>
            </w:r>
            <w:r w:rsidR="00B854A0" w:rsidRPr="00977B02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977B02">
              <w:rPr>
                <w:rFonts w:ascii="Arial" w:hAnsi="Arial" w:cs="Arial"/>
                <w:b/>
                <w:sz w:val="22"/>
                <w:szCs w:val="22"/>
              </w:rPr>
              <w:t>Левобережная»</w:t>
            </w:r>
            <w:r w:rsidRPr="00977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97CDDD8" w14:textId="2D1B906A" w:rsidR="00F259E8" w:rsidRPr="000A7326" w:rsidRDefault="00EA15A2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Красноярск</w:t>
            </w:r>
          </w:p>
        </w:tc>
        <w:tc>
          <w:tcPr>
            <w:tcW w:w="3685" w:type="dxa"/>
          </w:tcPr>
          <w:p w14:paraId="26578C66" w14:textId="77777777" w:rsidR="00F259E8" w:rsidRPr="00AF3955" w:rsidRDefault="00F259E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Полиуретановые наливные полы</w:t>
            </w:r>
          </w:p>
        </w:tc>
        <w:tc>
          <w:tcPr>
            <w:tcW w:w="1047" w:type="dxa"/>
            <w:vAlign w:val="center"/>
          </w:tcPr>
          <w:p w14:paraId="07B1F23C" w14:textId="088781A1" w:rsidR="00F259E8" w:rsidRPr="0076223A" w:rsidRDefault="00F259E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4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29" w:type="dxa"/>
            <w:vAlign w:val="center"/>
          </w:tcPr>
          <w:p w14:paraId="50A69EB8" w14:textId="6B3DBD20" w:rsidR="00F259E8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FB549A" w:rsidRPr="00F259E8" w14:paraId="4C7CFAB2" w14:textId="77777777" w:rsidTr="00080FF0">
        <w:tc>
          <w:tcPr>
            <w:tcW w:w="426" w:type="dxa"/>
          </w:tcPr>
          <w:p w14:paraId="64F7BDA8" w14:textId="137E5B43" w:rsidR="00B07ABD" w:rsidRPr="00F259E8" w:rsidRDefault="00080FF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14:paraId="52107495" w14:textId="7FBCEA65" w:rsidR="00B07ABD" w:rsidRPr="00F259E8" w:rsidRDefault="00B07ABD" w:rsidP="00EA15A2">
            <w:pPr>
              <w:rPr>
                <w:rFonts w:ascii="Arial" w:hAnsi="Arial" w:cs="Arial"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Экибастузская ГРЭС-1</w:t>
            </w:r>
            <w:r w:rsidR="00EA15A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15A2" w:rsidRPr="00B049FD">
              <w:rPr>
                <w:rFonts w:ascii="Arial" w:hAnsi="Arial" w:cs="Arial"/>
                <w:sz w:val="20"/>
                <w:szCs w:val="20"/>
              </w:rPr>
              <w:t>Машинный зал</w:t>
            </w:r>
            <w:r w:rsidR="00EA15A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07ABD">
              <w:rPr>
                <w:rFonts w:ascii="Arial" w:hAnsi="Arial" w:cs="Arial"/>
                <w:sz w:val="20"/>
                <w:szCs w:val="20"/>
              </w:rPr>
              <w:t xml:space="preserve">Казахстан, </w:t>
            </w:r>
            <w:proofErr w:type="gramStart"/>
            <w:r w:rsidRPr="00B07ABD">
              <w:rPr>
                <w:rFonts w:ascii="Arial" w:hAnsi="Arial" w:cs="Arial"/>
                <w:sz w:val="20"/>
                <w:szCs w:val="20"/>
              </w:rPr>
              <w:t>Павлодарск</w:t>
            </w:r>
            <w:r w:rsidR="00AF3955">
              <w:rPr>
                <w:rFonts w:ascii="Arial" w:hAnsi="Arial" w:cs="Arial"/>
                <w:sz w:val="20"/>
                <w:szCs w:val="20"/>
              </w:rPr>
              <w:t>ая</w:t>
            </w:r>
            <w:proofErr w:type="gramEnd"/>
            <w:r w:rsidR="00AF3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5A2">
              <w:rPr>
                <w:rFonts w:ascii="Arial" w:hAnsi="Arial" w:cs="Arial"/>
                <w:sz w:val="20"/>
                <w:szCs w:val="20"/>
              </w:rPr>
              <w:t>обл.</w:t>
            </w:r>
          </w:p>
        </w:tc>
        <w:tc>
          <w:tcPr>
            <w:tcW w:w="3685" w:type="dxa"/>
          </w:tcPr>
          <w:p w14:paraId="5C554DFF" w14:textId="77777777" w:rsidR="00B07ABD" w:rsidRPr="00AF3955" w:rsidRDefault="00B07ABD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Полиуретановая пропитка</w:t>
            </w:r>
          </w:p>
        </w:tc>
        <w:tc>
          <w:tcPr>
            <w:tcW w:w="1047" w:type="dxa"/>
            <w:vAlign w:val="center"/>
          </w:tcPr>
          <w:p w14:paraId="4F9E0F9F" w14:textId="7E605A87" w:rsidR="00B07ABD" w:rsidRPr="0076223A" w:rsidRDefault="00B07ABD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4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29" w:type="dxa"/>
            <w:vAlign w:val="center"/>
          </w:tcPr>
          <w:p w14:paraId="7DCA1462" w14:textId="5AAEB57A" w:rsidR="00B07ABD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FB549A" w:rsidRPr="00F259E8" w14:paraId="36791B02" w14:textId="77777777" w:rsidTr="00080FF0">
        <w:tc>
          <w:tcPr>
            <w:tcW w:w="426" w:type="dxa"/>
          </w:tcPr>
          <w:p w14:paraId="71AA6BAF" w14:textId="4D51B193" w:rsidR="00B07ABD" w:rsidRPr="00F259E8" w:rsidRDefault="00080FF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14:paraId="31F1FD6E" w14:textId="11DA5E3D" w:rsidR="00B07ABD" w:rsidRPr="00977B02" w:rsidRDefault="00B07ABD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Зеленчукская ГАЭС</w:t>
            </w:r>
            <w:r w:rsidR="00EA15A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A15A2" w:rsidRPr="00B049FD">
              <w:rPr>
                <w:rFonts w:ascii="Arial" w:hAnsi="Arial" w:cs="Arial"/>
                <w:sz w:val="20"/>
                <w:szCs w:val="20"/>
              </w:rPr>
              <w:t xml:space="preserve"> Зал КРУЭ</w:t>
            </w:r>
          </w:p>
          <w:p w14:paraId="6E4EB1C4" w14:textId="6107A5FC" w:rsidR="00B07ABD" w:rsidRPr="00B049FD" w:rsidRDefault="00EA15A2" w:rsidP="00EA1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Карачаево-Черкессия.</w:t>
            </w:r>
            <w:r w:rsidR="00AF39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5C06A942" w14:textId="77777777" w:rsidR="00B07ABD" w:rsidRPr="00AF3955" w:rsidRDefault="00B07ABD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Полиуретановые окрасочные покрытия</w:t>
            </w:r>
          </w:p>
        </w:tc>
        <w:tc>
          <w:tcPr>
            <w:tcW w:w="1047" w:type="dxa"/>
            <w:vAlign w:val="center"/>
          </w:tcPr>
          <w:p w14:paraId="069828F7" w14:textId="0D3253CF" w:rsidR="00B07ABD" w:rsidRPr="0076223A" w:rsidRDefault="00B07ABD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2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29" w:type="dxa"/>
            <w:vAlign w:val="center"/>
          </w:tcPr>
          <w:p w14:paraId="166832FF" w14:textId="6A396976" w:rsidR="00B07ABD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  <w:r w:rsidR="00B07ABD" w:rsidRPr="00AF395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B549A" w:rsidRPr="00F259E8" w14:paraId="098B07F1" w14:textId="77777777" w:rsidTr="00080FF0">
        <w:tc>
          <w:tcPr>
            <w:tcW w:w="426" w:type="dxa"/>
          </w:tcPr>
          <w:p w14:paraId="23C453D3" w14:textId="3785D75F" w:rsidR="007C410A" w:rsidRPr="00F259E8" w:rsidRDefault="00080FF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14:paraId="3DD094DA" w14:textId="77777777" w:rsidR="007C410A" w:rsidRPr="00977B02" w:rsidRDefault="007C410A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Подстанция Дубки</w:t>
            </w:r>
          </w:p>
          <w:p w14:paraId="05EB48D0" w14:textId="634F8B1D" w:rsidR="007C410A" w:rsidRPr="007C410A" w:rsidRDefault="00EA15A2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Ярославская обл.</w:t>
            </w:r>
          </w:p>
        </w:tc>
        <w:tc>
          <w:tcPr>
            <w:tcW w:w="3685" w:type="dxa"/>
          </w:tcPr>
          <w:p w14:paraId="2E551055" w14:textId="2A91DA70" w:rsidR="007C410A" w:rsidRPr="00AF3955" w:rsidRDefault="007C410A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Полиуретановое окрасочное покрыти</w:t>
            </w:r>
            <w:r w:rsidR="00AF3955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1047" w:type="dxa"/>
            <w:vAlign w:val="center"/>
          </w:tcPr>
          <w:p w14:paraId="10604C45" w14:textId="30D70CDF" w:rsidR="007C410A" w:rsidRPr="0076223A" w:rsidRDefault="003112F8" w:rsidP="00BF4F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129" w:type="dxa"/>
            <w:vAlign w:val="center"/>
          </w:tcPr>
          <w:p w14:paraId="595AC02B" w14:textId="23D307B2" w:rsidR="007C410A" w:rsidRPr="00AF3955" w:rsidRDefault="003112F8" w:rsidP="00BF4F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FB549A" w:rsidRPr="00F259E8" w14:paraId="1329166E" w14:textId="77777777" w:rsidTr="00080FF0">
        <w:tc>
          <w:tcPr>
            <w:tcW w:w="426" w:type="dxa"/>
          </w:tcPr>
          <w:p w14:paraId="31282BCE" w14:textId="3EA95A8E" w:rsidR="00F259E8" w:rsidRPr="00F259E8" w:rsidRDefault="00080FF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14:paraId="6D255D4B" w14:textId="77777777" w:rsidR="00F259E8" w:rsidRPr="00977B02" w:rsidRDefault="00F259E8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ГТЭС МессояхаНефтегаз</w:t>
            </w:r>
          </w:p>
          <w:p w14:paraId="4D78EFD2" w14:textId="1EF50919" w:rsidR="00F259E8" w:rsidRPr="00B049FD" w:rsidRDefault="00EA15A2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ЯНАО.</w:t>
            </w:r>
          </w:p>
        </w:tc>
        <w:tc>
          <w:tcPr>
            <w:tcW w:w="3685" w:type="dxa"/>
          </w:tcPr>
          <w:p w14:paraId="33952295" w14:textId="5AE0A08C" w:rsidR="00F259E8" w:rsidRPr="00AF3955" w:rsidRDefault="00F259E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</w:t>
            </w:r>
            <w:r w:rsidR="00AF3955">
              <w:rPr>
                <w:rFonts w:ascii="Arial" w:hAnsi="Arial" w:cs="Arial"/>
                <w:sz w:val="20"/>
                <w:szCs w:val="20"/>
              </w:rPr>
              <w:t>иуретановые окрасочные покрытия,</w:t>
            </w:r>
            <w:r w:rsidRPr="00AF3955">
              <w:rPr>
                <w:rFonts w:ascii="Arial" w:hAnsi="Arial" w:cs="Arial"/>
                <w:sz w:val="20"/>
                <w:szCs w:val="20"/>
              </w:rPr>
              <w:t xml:space="preserve"> Антистатические полы</w:t>
            </w:r>
          </w:p>
        </w:tc>
        <w:tc>
          <w:tcPr>
            <w:tcW w:w="1047" w:type="dxa"/>
            <w:vAlign w:val="center"/>
          </w:tcPr>
          <w:p w14:paraId="7B5C790E" w14:textId="50B33E77" w:rsidR="00F259E8" w:rsidRPr="0076223A" w:rsidRDefault="00F259E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1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29" w:type="dxa"/>
            <w:vAlign w:val="center"/>
          </w:tcPr>
          <w:p w14:paraId="259D0081" w14:textId="77999ABC" w:rsidR="00F259E8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FB549A" w:rsidRPr="00F259E8" w14:paraId="6D5A2D21" w14:textId="77777777" w:rsidTr="00080FF0">
        <w:tc>
          <w:tcPr>
            <w:tcW w:w="426" w:type="dxa"/>
          </w:tcPr>
          <w:p w14:paraId="2A4E2AF7" w14:textId="40941592" w:rsidR="00F259E8" w:rsidRPr="00F259E8" w:rsidRDefault="00080FF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03AD481A" w14:textId="26499C81" w:rsidR="00F259E8" w:rsidRPr="00EA15A2" w:rsidRDefault="00F259E8" w:rsidP="00EA1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ТЭЦ Академическая</w:t>
            </w:r>
            <w:r w:rsidR="00EA15A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A15A2" w:rsidRPr="00B049FD">
              <w:rPr>
                <w:rFonts w:ascii="Arial" w:hAnsi="Arial" w:cs="Arial"/>
                <w:sz w:val="20"/>
                <w:szCs w:val="20"/>
              </w:rPr>
              <w:t xml:space="preserve"> Турбинная площадка</w:t>
            </w:r>
            <w:proofErr w:type="gramStart"/>
            <w:r w:rsidR="00EA15A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EA15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977B02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="00977B02">
              <w:rPr>
                <w:rFonts w:ascii="Arial" w:hAnsi="Arial" w:cs="Arial"/>
                <w:sz w:val="20"/>
                <w:szCs w:val="20"/>
              </w:rPr>
              <w:t>.</w:t>
            </w:r>
            <w:r w:rsidR="00EA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326">
              <w:rPr>
                <w:rFonts w:ascii="Arial" w:hAnsi="Arial" w:cs="Arial"/>
                <w:sz w:val="20"/>
                <w:szCs w:val="20"/>
              </w:rPr>
              <w:t>Е</w:t>
            </w:r>
            <w:r w:rsidR="00EA15A2">
              <w:rPr>
                <w:rFonts w:ascii="Arial" w:hAnsi="Arial" w:cs="Arial"/>
                <w:sz w:val="20"/>
                <w:szCs w:val="20"/>
              </w:rPr>
              <w:t>катеринбург.</w:t>
            </w:r>
            <w:r w:rsidR="00977B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29B3B3F6" w14:textId="77777777" w:rsidR="00F259E8" w:rsidRPr="00AF3955" w:rsidRDefault="00F259E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Полиуретановые наливные полы</w:t>
            </w:r>
          </w:p>
        </w:tc>
        <w:tc>
          <w:tcPr>
            <w:tcW w:w="1047" w:type="dxa"/>
            <w:vAlign w:val="center"/>
          </w:tcPr>
          <w:p w14:paraId="6E0BA5C7" w14:textId="736A43EB" w:rsidR="00F259E8" w:rsidRPr="0076223A" w:rsidRDefault="00F259E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1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29" w:type="dxa"/>
            <w:vAlign w:val="center"/>
          </w:tcPr>
          <w:p w14:paraId="4FE3B316" w14:textId="45CFB587" w:rsidR="00F259E8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FB549A" w:rsidRPr="00F259E8" w14:paraId="7E2D0CD2" w14:textId="77777777" w:rsidTr="00080FF0">
        <w:tc>
          <w:tcPr>
            <w:tcW w:w="426" w:type="dxa"/>
          </w:tcPr>
          <w:p w14:paraId="37823889" w14:textId="7ADC3073" w:rsidR="00F259E8" w:rsidRPr="00F259E8" w:rsidRDefault="00080FF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14:paraId="5376D564" w14:textId="77777777" w:rsidR="00F259E8" w:rsidRPr="00977B02" w:rsidRDefault="00F259E8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Челябинская ГРЭС</w:t>
            </w:r>
          </w:p>
          <w:p w14:paraId="19BFA8D4" w14:textId="55BBF241" w:rsidR="00977B02" w:rsidRPr="00977B02" w:rsidRDefault="00EA15A2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Челябинск</w:t>
            </w:r>
          </w:p>
        </w:tc>
        <w:tc>
          <w:tcPr>
            <w:tcW w:w="3685" w:type="dxa"/>
          </w:tcPr>
          <w:p w14:paraId="68BC8450" w14:textId="77777777" w:rsidR="00F259E8" w:rsidRPr="00AF3955" w:rsidRDefault="00F259E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Полиуретановый наливной пол</w:t>
            </w:r>
          </w:p>
          <w:p w14:paraId="232CCCDA" w14:textId="1645B547" w:rsidR="00F259E8" w:rsidRPr="00AF3955" w:rsidRDefault="00F259E8" w:rsidP="00FB549A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 xml:space="preserve">Антикоррозионное покрытие </w:t>
            </w:r>
            <w:proofErr w:type="spellStart"/>
            <w:r w:rsidRPr="00AF3955"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 w:rsidR="00FB549A" w:rsidRPr="00AF3955">
              <w:rPr>
                <w:rFonts w:ascii="Arial" w:hAnsi="Arial" w:cs="Arial"/>
                <w:sz w:val="20"/>
                <w:szCs w:val="20"/>
              </w:rPr>
              <w:t>.</w:t>
            </w:r>
            <w:r w:rsidRPr="00AF3955">
              <w:rPr>
                <w:rFonts w:ascii="Arial" w:hAnsi="Arial" w:cs="Arial"/>
                <w:sz w:val="20"/>
                <w:szCs w:val="20"/>
              </w:rPr>
              <w:t xml:space="preserve"> поверхностей </w:t>
            </w:r>
            <w:r w:rsidR="00FB549A" w:rsidRPr="00AF3955">
              <w:rPr>
                <w:rFonts w:ascii="Arial" w:hAnsi="Arial" w:cs="Arial"/>
                <w:sz w:val="20"/>
                <w:szCs w:val="20"/>
              </w:rPr>
              <w:t>р</w:t>
            </w:r>
            <w:r w:rsidRPr="00AF3955">
              <w:rPr>
                <w:rFonts w:ascii="Arial" w:hAnsi="Arial" w:cs="Arial"/>
                <w:sz w:val="20"/>
                <w:szCs w:val="20"/>
              </w:rPr>
              <w:t>езервуаров</w:t>
            </w:r>
          </w:p>
        </w:tc>
        <w:tc>
          <w:tcPr>
            <w:tcW w:w="1047" w:type="dxa"/>
            <w:vAlign w:val="center"/>
          </w:tcPr>
          <w:p w14:paraId="08BB8E3B" w14:textId="55690127" w:rsidR="00F259E8" w:rsidRPr="0076223A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  <w:p w14:paraId="023EC5E3" w14:textId="15E7D66B" w:rsidR="00F259E8" w:rsidRPr="0076223A" w:rsidRDefault="00F259E8" w:rsidP="00977B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8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2F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29" w:type="dxa"/>
            <w:vAlign w:val="center"/>
          </w:tcPr>
          <w:p w14:paraId="3D3A3C6E" w14:textId="1AFB866B" w:rsidR="00F259E8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2015-16</w:t>
            </w:r>
          </w:p>
        </w:tc>
      </w:tr>
      <w:tr w:rsidR="00C60F90" w:rsidRPr="00F259E8" w14:paraId="2A8C057E" w14:textId="77777777" w:rsidTr="004F2F65">
        <w:trPr>
          <w:trHeight w:val="812"/>
        </w:trPr>
        <w:tc>
          <w:tcPr>
            <w:tcW w:w="426" w:type="dxa"/>
          </w:tcPr>
          <w:p w14:paraId="50417B41" w14:textId="62909C16" w:rsidR="00C60F90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14:paraId="7B223A89" w14:textId="7105C220" w:rsidR="00C60F90" w:rsidRPr="004F2F65" w:rsidRDefault="00C60F90" w:rsidP="004F2F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Московский метрополитен, </w:t>
            </w:r>
            <w:r w:rsidRPr="004F2F65">
              <w:rPr>
                <w:rFonts w:ascii="Arial" w:hAnsi="Arial" w:cs="Arial"/>
                <w:sz w:val="22"/>
                <w:szCs w:val="22"/>
              </w:rPr>
              <w:t xml:space="preserve">ТПП станции </w:t>
            </w:r>
            <w:r>
              <w:rPr>
                <w:rFonts w:ascii="Arial" w:hAnsi="Arial" w:cs="Arial"/>
                <w:sz w:val="22"/>
                <w:szCs w:val="22"/>
              </w:rPr>
              <w:t>метро Минская, Раменки, Ломоносовский пр-т</w:t>
            </w:r>
            <w:r w:rsidR="00EA15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14:paraId="4C09700F" w14:textId="77777777" w:rsidR="00C60F90" w:rsidRPr="00AF3955" w:rsidRDefault="00C60F90" w:rsidP="004F2F6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Полиуретановый наливной пол</w:t>
            </w:r>
          </w:p>
          <w:p w14:paraId="6B2C965F" w14:textId="77777777" w:rsidR="00C60F90" w:rsidRPr="00AF3955" w:rsidRDefault="00C60F90" w:rsidP="00B31A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891BD6A" w14:textId="178B7F96" w:rsidR="00C60F90" w:rsidRPr="0076223A" w:rsidRDefault="00C60F90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129" w:type="dxa"/>
            <w:vAlign w:val="center"/>
          </w:tcPr>
          <w:p w14:paraId="7A1C4B91" w14:textId="6E4699D8" w:rsidR="00C60F90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C60F90" w:rsidRPr="00F259E8" w14:paraId="3E407E20" w14:textId="77777777" w:rsidTr="00080FF0">
        <w:tc>
          <w:tcPr>
            <w:tcW w:w="426" w:type="dxa"/>
          </w:tcPr>
          <w:p w14:paraId="56C8C492" w14:textId="60C0D9D9" w:rsidR="00C60F90" w:rsidRPr="00F259E8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14:paraId="3CA0E0F2" w14:textId="77777777" w:rsidR="00C60F90" w:rsidRDefault="00C60F90" w:rsidP="00977B02">
            <w:pPr>
              <w:rPr>
                <w:rFonts w:ascii="Arial" w:hAnsi="Arial" w:cs="Arial"/>
                <w:sz w:val="20"/>
                <w:szCs w:val="20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Нижне-</w:t>
            </w:r>
            <w:proofErr w:type="spellStart"/>
            <w:r w:rsidRPr="00977B02">
              <w:rPr>
                <w:rFonts w:ascii="Arial" w:hAnsi="Arial" w:cs="Arial"/>
                <w:b/>
                <w:sz w:val="22"/>
                <w:szCs w:val="22"/>
              </w:rPr>
              <w:t>Бурейская</w:t>
            </w:r>
            <w:proofErr w:type="spellEnd"/>
            <w:r w:rsidRPr="00977B02">
              <w:rPr>
                <w:rFonts w:ascii="Arial" w:hAnsi="Arial" w:cs="Arial"/>
                <w:b/>
                <w:sz w:val="22"/>
                <w:szCs w:val="22"/>
              </w:rPr>
              <w:t xml:space="preserve"> ГЭС</w:t>
            </w:r>
            <w:r w:rsidRPr="00F259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9FD">
              <w:rPr>
                <w:rFonts w:ascii="Arial" w:hAnsi="Arial" w:cs="Arial"/>
                <w:sz w:val="20"/>
                <w:szCs w:val="20"/>
              </w:rPr>
              <w:t>Зал КРУЭ,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15A2">
              <w:rPr>
                <w:rFonts w:ascii="Arial" w:hAnsi="Arial" w:cs="Arial"/>
                <w:sz w:val="20"/>
                <w:szCs w:val="20"/>
              </w:rPr>
              <w:t>вспомогательные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9FD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EA15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3AFD2B" w14:textId="43EE3E95" w:rsidR="00EA15A2" w:rsidRPr="00F259E8" w:rsidRDefault="00EA15A2" w:rsidP="00977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Амурская обл.</w:t>
            </w:r>
          </w:p>
        </w:tc>
        <w:tc>
          <w:tcPr>
            <w:tcW w:w="3685" w:type="dxa"/>
          </w:tcPr>
          <w:p w14:paraId="160F4AB7" w14:textId="77777777" w:rsidR="00C60F90" w:rsidRPr="00AF3955" w:rsidRDefault="00C60F90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Полиуретановые: наливные полы, окрасочные покрытия</w:t>
            </w:r>
          </w:p>
        </w:tc>
        <w:tc>
          <w:tcPr>
            <w:tcW w:w="1047" w:type="dxa"/>
            <w:vAlign w:val="center"/>
          </w:tcPr>
          <w:p w14:paraId="63B21E21" w14:textId="787BCD77" w:rsidR="00C60F90" w:rsidRPr="0076223A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129" w:type="dxa"/>
            <w:vAlign w:val="center"/>
          </w:tcPr>
          <w:p w14:paraId="433AB50D" w14:textId="2B701B27" w:rsidR="00C60F90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2016-17</w:t>
            </w:r>
          </w:p>
        </w:tc>
      </w:tr>
      <w:tr w:rsidR="00C60F90" w:rsidRPr="00F259E8" w14:paraId="0AA138F8" w14:textId="77777777" w:rsidTr="00080FF0">
        <w:trPr>
          <w:trHeight w:val="593"/>
        </w:trPr>
        <w:tc>
          <w:tcPr>
            <w:tcW w:w="426" w:type="dxa"/>
          </w:tcPr>
          <w:p w14:paraId="01BE875B" w14:textId="02E26FF8" w:rsidR="00C60F90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14:paraId="6C042104" w14:textId="77777777" w:rsidR="00D70E93" w:rsidRDefault="00D70E93" w:rsidP="00D70E93">
            <w:pPr>
              <w:rPr>
                <w:rFonts w:ascii="Arial" w:hAnsi="Arial" w:cs="Arial"/>
                <w:color w:val="000000"/>
                <w:sz w:val="20"/>
              </w:rPr>
            </w:pPr>
            <w:r w:rsidRPr="00AD1EBB">
              <w:rPr>
                <w:rFonts w:ascii="Arial" w:hAnsi="Arial" w:cs="Arial"/>
                <w:b/>
                <w:bCs/>
                <w:color w:val="000000"/>
                <w:sz w:val="22"/>
              </w:rPr>
              <w:t>"Трансуголь"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,</w:t>
            </w:r>
            <w:r w:rsidRPr="00AD1EBB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080FF0">
              <w:rPr>
                <w:rFonts w:ascii="Arial" w:hAnsi="Arial" w:cs="Arial"/>
                <w:color w:val="000000"/>
                <w:sz w:val="20"/>
              </w:rPr>
              <w:t>угольный терминал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AD1EBB">
              <w:rPr>
                <w:rFonts w:ascii="Arial" w:hAnsi="Arial" w:cs="Arial"/>
                <w:color w:val="000000"/>
                <w:sz w:val="20"/>
                <w:szCs w:val="20"/>
              </w:rPr>
              <w:t>шахта вагоноопракидывателя</w:t>
            </w:r>
          </w:p>
          <w:p w14:paraId="055B70D3" w14:textId="75738E8F" w:rsidR="00C60F90" w:rsidRPr="00AD1EBB" w:rsidRDefault="00D70E93" w:rsidP="00D70E93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0FF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Хабаровский край, </w:t>
            </w:r>
            <w:r w:rsidRPr="00AD1EBB">
              <w:rPr>
                <w:rFonts w:ascii="Arial" w:hAnsi="Arial" w:cs="Arial"/>
                <w:color w:val="000000"/>
                <w:sz w:val="20"/>
              </w:rPr>
              <w:t xml:space="preserve">п. </w:t>
            </w:r>
            <w:r>
              <w:rPr>
                <w:rFonts w:ascii="Arial" w:hAnsi="Arial" w:cs="Arial"/>
                <w:color w:val="000000"/>
                <w:sz w:val="20"/>
              </w:rPr>
              <w:t>Ванино.</w:t>
            </w:r>
          </w:p>
        </w:tc>
        <w:tc>
          <w:tcPr>
            <w:tcW w:w="3685" w:type="dxa"/>
          </w:tcPr>
          <w:p w14:paraId="2003FC10" w14:textId="7741261A" w:rsidR="00C60F90" w:rsidRPr="00AD1EBB" w:rsidRDefault="00D70E93" w:rsidP="00D70E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Полиуретановое покрытие</w:t>
            </w:r>
          </w:p>
        </w:tc>
        <w:tc>
          <w:tcPr>
            <w:tcW w:w="1047" w:type="dxa"/>
            <w:vAlign w:val="center"/>
          </w:tcPr>
          <w:p w14:paraId="53E9BF21" w14:textId="6509BAA8" w:rsidR="00C60F90" w:rsidRPr="0076223A" w:rsidRDefault="00C60F90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8 75</w:t>
            </w:r>
            <w:r w:rsidR="003112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14:paraId="495630F6" w14:textId="3AB6AF9B" w:rsidR="00C60F90" w:rsidRPr="00AF3955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60F90" w:rsidRPr="00F259E8" w14:paraId="497CC681" w14:textId="77777777" w:rsidTr="00080FF0">
        <w:tc>
          <w:tcPr>
            <w:tcW w:w="426" w:type="dxa"/>
          </w:tcPr>
          <w:p w14:paraId="2151C25C" w14:textId="78349CA0" w:rsidR="00C60F90" w:rsidRPr="00F259E8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14:paraId="2A6A3023" w14:textId="195F9874" w:rsidR="00C60F90" w:rsidRPr="00D70E93" w:rsidRDefault="00C60F90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Симферопольская ТЭС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D40D1">
              <w:rPr>
                <w:rFonts w:ascii="Arial" w:hAnsi="Arial" w:cs="Arial"/>
                <w:sz w:val="20"/>
                <w:szCs w:val="22"/>
              </w:rPr>
              <w:t>Котельное отделение, трубопроводная этажерка, турбинное отделение</w:t>
            </w:r>
          </w:p>
        </w:tc>
        <w:tc>
          <w:tcPr>
            <w:tcW w:w="3685" w:type="dxa"/>
          </w:tcPr>
          <w:p w14:paraId="1EA23479" w14:textId="1C523D07" w:rsidR="00C60F90" w:rsidRPr="00AF3955" w:rsidRDefault="00C60F90" w:rsidP="0076223A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Полиуретановые наливные полы,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E93" w:rsidRPr="00D70E93">
              <w:rPr>
                <w:rFonts w:ascii="Arial" w:hAnsi="Arial" w:cs="Arial"/>
                <w:sz w:val="20"/>
                <w:szCs w:val="20"/>
              </w:rPr>
              <w:t xml:space="preserve">окрасочные покрытия, </w:t>
            </w:r>
            <w:r w:rsidR="00D70E93">
              <w:rPr>
                <w:rFonts w:ascii="Arial" w:hAnsi="Arial" w:cs="Arial"/>
                <w:sz w:val="20"/>
                <w:szCs w:val="20"/>
              </w:rPr>
              <w:t>а</w:t>
            </w:r>
            <w:r w:rsidRPr="00AF3955">
              <w:rPr>
                <w:rFonts w:ascii="Arial" w:hAnsi="Arial" w:cs="Arial"/>
                <w:sz w:val="20"/>
                <w:szCs w:val="20"/>
              </w:rPr>
              <w:t>нтистатические полы</w:t>
            </w:r>
          </w:p>
        </w:tc>
        <w:tc>
          <w:tcPr>
            <w:tcW w:w="1047" w:type="dxa"/>
            <w:vAlign w:val="center"/>
          </w:tcPr>
          <w:p w14:paraId="4FC3CDAA" w14:textId="137F18B0" w:rsidR="00C60F90" w:rsidRPr="0076223A" w:rsidRDefault="003112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17 947</w:t>
            </w:r>
          </w:p>
        </w:tc>
        <w:tc>
          <w:tcPr>
            <w:tcW w:w="1129" w:type="dxa"/>
            <w:vAlign w:val="center"/>
          </w:tcPr>
          <w:p w14:paraId="25B5C614" w14:textId="79CAB48A" w:rsidR="00C60F90" w:rsidRPr="00AF3955" w:rsidRDefault="003112F8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</w:t>
            </w:r>
          </w:p>
        </w:tc>
      </w:tr>
      <w:tr w:rsidR="00C60F90" w:rsidRPr="00F259E8" w14:paraId="280175E5" w14:textId="77777777" w:rsidTr="00080FF0">
        <w:tc>
          <w:tcPr>
            <w:tcW w:w="426" w:type="dxa"/>
          </w:tcPr>
          <w:p w14:paraId="52D82984" w14:textId="15698BBB" w:rsidR="00C60F90" w:rsidRPr="00F259E8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14:paraId="49BD80F3" w14:textId="77777777" w:rsidR="00C60F90" w:rsidRPr="00977B02" w:rsidRDefault="00C60F90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B02">
              <w:rPr>
                <w:rFonts w:ascii="Arial" w:hAnsi="Arial" w:cs="Arial"/>
                <w:b/>
                <w:sz w:val="22"/>
                <w:szCs w:val="22"/>
              </w:rPr>
              <w:t>Севастопольская ТЭС</w:t>
            </w:r>
          </w:p>
          <w:p w14:paraId="0608B582" w14:textId="77777777" w:rsidR="00C60F90" w:rsidRPr="00F259E8" w:rsidRDefault="00C60F90" w:rsidP="00B31A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44005BF" w14:textId="726EBC3B" w:rsidR="00C60F90" w:rsidRPr="00AF3955" w:rsidRDefault="00D70E93" w:rsidP="00BB7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Pr="00AF3955">
              <w:rPr>
                <w:rFonts w:ascii="Arial" w:hAnsi="Arial" w:cs="Arial"/>
                <w:sz w:val="20"/>
                <w:szCs w:val="20"/>
              </w:rPr>
              <w:t xml:space="preserve"> наливные полы, окрасочные покрытия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0E93">
              <w:rPr>
                <w:rFonts w:ascii="Arial" w:hAnsi="Arial" w:cs="Arial"/>
                <w:sz w:val="20"/>
                <w:szCs w:val="20"/>
              </w:rPr>
              <w:lastRenderedPageBreak/>
              <w:t>антистатические полы</w:t>
            </w:r>
            <w:r>
              <w:rPr>
                <w:rFonts w:ascii="Arial" w:hAnsi="Arial" w:cs="Arial"/>
                <w:sz w:val="20"/>
                <w:szCs w:val="20"/>
              </w:rPr>
              <w:t>, флюатирование.</w:t>
            </w:r>
          </w:p>
        </w:tc>
        <w:tc>
          <w:tcPr>
            <w:tcW w:w="1047" w:type="dxa"/>
            <w:vAlign w:val="center"/>
          </w:tcPr>
          <w:p w14:paraId="572968A5" w14:textId="64DF3611" w:rsidR="00C60F90" w:rsidRPr="0076223A" w:rsidRDefault="003112F8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4000</w:t>
            </w:r>
          </w:p>
        </w:tc>
        <w:tc>
          <w:tcPr>
            <w:tcW w:w="1129" w:type="dxa"/>
            <w:vAlign w:val="center"/>
          </w:tcPr>
          <w:p w14:paraId="6AA0704F" w14:textId="0255EEB4" w:rsidR="00C60F90" w:rsidRPr="00AF3955" w:rsidRDefault="003112F8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C60F90" w:rsidRPr="00F259E8" w14:paraId="5C93163D" w14:textId="77777777" w:rsidTr="00080FF0">
        <w:tc>
          <w:tcPr>
            <w:tcW w:w="426" w:type="dxa"/>
          </w:tcPr>
          <w:p w14:paraId="7F7A4931" w14:textId="0D22441A" w:rsidR="00C60F90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69" w:type="dxa"/>
          </w:tcPr>
          <w:p w14:paraId="08B313BC" w14:textId="77777777" w:rsidR="00D70E93" w:rsidRDefault="00C60F90" w:rsidP="008E7B57">
            <w:pPr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</w:pPr>
            <w:proofErr w:type="gramStart"/>
            <w:r w:rsidRPr="008E7B57"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>АГПЗ</w:t>
            </w:r>
            <w:r w:rsidRPr="008E7B57">
              <w:rPr>
                <w:rFonts w:ascii="Arial" w:hAnsi="Arial" w:cs="Arial"/>
                <w:color w:val="000000" w:themeColor="text1"/>
                <w:sz w:val="22"/>
                <w:szCs w:val="23"/>
                <w:shd w:val="clear" w:color="auto" w:fill="FFFFFF"/>
              </w:rPr>
              <w:t xml:space="preserve"> </w:t>
            </w:r>
            <w:r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>(Амурский газоперерабат</w:t>
            </w:r>
            <w:r w:rsidR="00D70E93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 xml:space="preserve">ывающий завод, </w:t>
            </w:r>
            <w:proofErr w:type="gramEnd"/>
          </w:p>
          <w:p w14:paraId="1156DCB5" w14:textId="2BF374B5" w:rsidR="00C60F90" w:rsidRPr="008E7B57" w:rsidRDefault="00D70E93" w:rsidP="00D70E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>г. Свободный.</w:t>
            </w:r>
            <w:r w:rsidR="00C60F90"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14:paraId="4C5DC1A0" w14:textId="4D18ADC7" w:rsidR="00C60F90" w:rsidRPr="00AF3955" w:rsidRDefault="00C60F90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Полиуретановая пропитка</w:t>
            </w:r>
          </w:p>
        </w:tc>
        <w:tc>
          <w:tcPr>
            <w:tcW w:w="1047" w:type="dxa"/>
            <w:vAlign w:val="center"/>
          </w:tcPr>
          <w:p w14:paraId="43DA07F8" w14:textId="364A396F" w:rsidR="00C60F90" w:rsidRPr="0076223A" w:rsidRDefault="00C60F90" w:rsidP="008E7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7B57"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  <w:tc>
          <w:tcPr>
            <w:tcW w:w="1129" w:type="dxa"/>
            <w:vAlign w:val="center"/>
          </w:tcPr>
          <w:p w14:paraId="1E707DB4" w14:textId="461A461F" w:rsidR="00C60F90" w:rsidRDefault="003112F8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C60F90" w:rsidRPr="00F259E8" w14:paraId="38F1619A" w14:textId="77777777" w:rsidTr="00080FF0">
        <w:tc>
          <w:tcPr>
            <w:tcW w:w="426" w:type="dxa"/>
          </w:tcPr>
          <w:p w14:paraId="63EED6D5" w14:textId="769B51A3" w:rsidR="00C60F90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14:paraId="7FB42BFA" w14:textId="77777777" w:rsidR="000D3E93" w:rsidRDefault="00C60F90" w:rsidP="008E7B57">
            <w:pPr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</w:pPr>
            <w:r w:rsidRPr="008E7B57"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>ООО «</w:t>
            </w:r>
            <w:proofErr w:type="spellStart"/>
            <w:r w:rsidRPr="008E7B57"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>Транснефть</w:t>
            </w:r>
            <w:proofErr w:type="spellEnd"/>
            <w:r w:rsidRPr="008E7B57"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>-Восток»</w:t>
            </w:r>
            <w:r w:rsidR="000D3E93"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>,</w:t>
            </w:r>
          </w:p>
          <w:p w14:paraId="5CB48D68" w14:textId="45E1AEBE" w:rsidR="00C60F90" w:rsidRPr="008E7B57" w:rsidRDefault="000D3E93" w:rsidP="008E7B57">
            <w:pPr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3"/>
                <w:shd w:val="clear" w:color="auto" w:fill="FFFFFF"/>
              </w:rPr>
              <w:t xml:space="preserve"> </w:t>
            </w:r>
            <w:proofErr w:type="spellStart"/>
            <w:r w:rsidR="00C60F90"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>Нерюнгринское</w:t>
            </w:r>
            <w:proofErr w:type="spellEnd"/>
            <w:r w:rsidR="00C60F90"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 xml:space="preserve"> РНУ НПС-19 </w:t>
            </w:r>
          </w:p>
        </w:tc>
        <w:tc>
          <w:tcPr>
            <w:tcW w:w="3685" w:type="dxa"/>
          </w:tcPr>
          <w:p w14:paraId="15A1BB6E" w14:textId="78C2A916" w:rsidR="00C60F90" w:rsidRDefault="00C60F90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 покрытие Люкс</w:t>
            </w:r>
          </w:p>
        </w:tc>
        <w:tc>
          <w:tcPr>
            <w:tcW w:w="1047" w:type="dxa"/>
            <w:vAlign w:val="center"/>
          </w:tcPr>
          <w:p w14:paraId="78A02CF8" w14:textId="3EE31706" w:rsidR="00C60F90" w:rsidRPr="008E7B57" w:rsidRDefault="00C60F90" w:rsidP="00311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29" w:type="dxa"/>
            <w:vAlign w:val="center"/>
          </w:tcPr>
          <w:p w14:paraId="33EA2745" w14:textId="35EAB538" w:rsidR="00C60F90" w:rsidRDefault="003112F8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C60F90" w:rsidRPr="00F259E8" w14:paraId="0397BF43" w14:textId="77777777" w:rsidTr="00080FF0">
        <w:tc>
          <w:tcPr>
            <w:tcW w:w="426" w:type="dxa"/>
          </w:tcPr>
          <w:p w14:paraId="751C9464" w14:textId="3E081D5E" w:rsidR="00C60F90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14:paraId="2732BFDA" w14:textId="77777777" w:rsidR="006A1189" w:rsidRDefault="006A1189" w:rsidP="008E7B57">
            <w:pPr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</w:pPr>
            <w:r w:rsidRPr="006A11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Газовая компрессорная</w:t>
            </w:r>
            <w:r w:rsidR="00C60F90"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 xml:space="preserve"> станция</w:t>
            </w:r>
            <w:r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 xml:space="preserve">, </w:t>
            </w:r>
          </w:p>
          <w:p w14:paraId="6475C8EC" w14:textId="743C3771" w:rsidR="00C60F90" w:rsidRPr="008E7B57" w:rsidRDefault="006A1189" w:rsidP="008E7B57">
            <w:pPr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>г. Хабаровск.</w:t>
            </w:r>
          </w:p>
        </w:tc>
        <w:tc>
          <w:tcPr>
            <w:tcW w:w="3685" w:type="dxa"/>
          </w:tcPr>
          <w:p w14:paraId="15A9E4AC" w14:textId="4266C7BE" w:rsidR="00C60F90" w:rsidRDefault="00C60F90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Полиуретановое окрасочное покрытие</w:t>
            </w:r>
          </w:p>
        </w:tc>
        <w:tc>
          <w:tcPr>
            <w:tcW w:w="1047" w:type="dxa"/>
            <w:vAlign w:val="center"/>
          </w:tcPr>
          <w:p w14:paraId="31B65348" w14:textId="2CB18B06" w:rsidR="00C60F90" w:rsidRDefault="00C60F90" w:rsidP="008E7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3AA5BEDC" w14:textId="54B7AC5B" w:rsidR="00C60F90" w:rsidRDefault="003112F8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60F90" w:rsidRPr="00F259E8" w14:paraId="22497E0B" w14:textId="77777777" w:rsidTr="00080FF0">
        <w:tc>
          <w:tcPr>
            <w:tcW w:w="426" w:type="dxa"/>
          </w:tcPr>
          <w:p w14:paraId="7B9E3DF8" w14:textId="40F63D5C" w:rsidR="00C60F90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14:paraId="00BC51A7" w14:textId="4E393475" w:rsidR="00C60F90" w:rsidRPr="008E7B57" w:rsidRDefault="00C60F90" w:rsidP="008E7B57">
            <w:pPr>
              <w:rPr>
                <w:rFonts w:ascii="Arial" w:hAnsi="Arial" w:cs="Arial"/>
                <w:color w:val="000000" w:themeColor="text1"/>
                <w:sz w:val="22"/>
                <w:szCs w:val="23"/>
                <w:shd w:val="clear" w:color="auto" w:fill="FFFFFF"/>
              </w:rPr>
            </w:pPr>
            <w:r w:rsidRPr="008E7B57"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>ООО «</w:t>
            </w:r>
            <w:proofErr w:type="spellStart"/>
            <w:r w:rsidRPr="008E7B57"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>Шлюмберже</w:t>
            </w:r>
            <w:proofErr w:type="spellEnd"/>
            <w:r w:rsidRPr="008E7B57"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 xml:space="preserve"> Восток»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 xml:space="preserve">, </w:t>
            </w:r>
            <w:r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 xml:space="preserve">Сервисный центр по обслуживанию УЭЦН, </w:t>
            </w:r>
            <w:r w:rsidR="000D3E93">
              <w:rPr>
                <w:rFonts w:ascii="Arial" w:hAnsi="Arial" w:cs="Arial"/>
                <w:color w:val="000000" w:themeColor="text1"/>
                <w:sz w:val="18"/>
                <w:szCs w:val="23"/>
                <w:shd w:val="clear" w:color="auto" w:fill="FFFFFF"/>
              </w:rPr>
              <w:t>г. Оха, Сахалин</w:t>
            </w:r>
            <w:r w:rsidRPr="00080FF0">
              <w:rPr>
                <w:rFonts w:ascii="Arial" w:hAnsi="Arial" w:cs="Arial"/>
                <w:color w:val="000000" w:themeColor="text1"/>
                <w:sz w:val="1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14:paraId="53951F33" w14:textId="4D1219D9" w:rsidR="00C60F90" w:rsidRDefault="00C60F90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Полиуретановое окрасочное покрытие</w:t>
            </w:r>
          </w:p>
        </w:tc>
        <w:tc>
          <w:tcPr>
            <w:tcW w:w="1047" w:type="dxa"/>
            <w:vAlign w:val="center"/>
          </w:tcPr>
          <w:p w14:paraId="1ADAD5D3" w14:textId="56AD071A" w:rsidR="00C60F90" w:rsidRDefault="00C60F90" w:rsidP="008E7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129" w:type="dxa"/>
            <w:vAlign w:val="center"/>
          </w:tcPr>
          <w:p w14:paraId="5849CCFA" w14:textId="090AF663" w:rsidR="00C60F90" w:rsidRDefault="00C60F90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C60F90" w:rsidRPr="00F259E8" w14:paraId="6A20CBF3" w14:textId="77777777" w:rsidTr="00080FF0">
        <w:tc>
          <w:tcPr>
            <w:tcW w:w="426" w:type="dxa"/>
          </w:tcPr>
          <w:p w14:paraId="4C7CDB99" w14:textId="7157F7D9" w:rsidR="00C60F90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14:paraId="6D016854" w14:textId="4FF607C9" w:rsidR="00C60F90" w:rsidRPr="00080FF0" w:rsidRDefault="00C60F90" w:rsidP="008E7B57">
            <w:pPr>
              <w:rPr>
                <w:rFonts w:ascii="Arial" w:hAnsi="Arial" w:cs="Arial"/>
                <w:color w:val="000000" w:themeColor="text1"/>
                <w:sz w:val="22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>Транснефть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  <w:t xml:space="preserve">-Восток», </w:t>
            </w:r>
            <w:r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 xml:space="preserve">Гараж, ремонтный </w:t>
            </w:r>
            <w:proofErr w:type="gramStart"/>
            <w:r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>цех</w:t>
            </w:r>
            <w:proofErr w:type="gramEnd"/>
            <w:r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 xml:space="preserve"> а/м, </w:t>
            </w:r>
            <w:r w:rsidRPr="00080FF0">
              <w:rPr>
                <w:rFonts w:ascii="Arial" w:hAnsi="Arial" w:cs="Arial"/>
                <w:color w:val="000000" w:themeColor="text1"/>
                <w:sz w:val="18"/>
                <w:szCs w:val="23"/>
                <w:shd w:val="clear" w:color="auto" w:fill="FFFFFF"/>
              </w:rPr>
              <w:t xml:space="preserve">г. </w:t>
            </w:r>
            <w:r w:rsidRPr="00080FF0">
              <w:rPr>
                <w:rFonts w:ascii="Arial" w:hAnsi="Arial" w:cs="Arial"/>
                <w:color w:val="000000" w:themeColor="text1"/>
                <w:sz w:val="20"/>
                <w:szCs w:val="23"/>
                <w:shd w:val="clear" w:color="auto" w:fill="FFFFFF"/>
              </w:rPr>
              <w:t>Облучье НПС-30</w:t>
            </w:r>
          </w:p>
        </w:tc>
        <w:tc>
          <w:tcPr>
            <w:tcW w:w="3685" w:type="dxa"/>
          </w:tcPr>
          <w:p w14:paraId="6A0C3FFF" w14:textId="00EA49D6" w:rsidR="00C60F90" w:rsidRDefault="00C60F90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Эпоксидное покрытие окрасочного типа</w:t>
            </w:r>
          </w:p>
        </w:tc>
        <w:tc>
          <w:tcPr>
            <w:tcW w:w="1047" w:type="dxa"/>
            <w:vAlign w:val="center"/>
          </w:tcPr>
          <w:p w14:paraId="72FFFF9D" w14:textId="7336110C" w:rsidR="00C60F90" w:rsidRDefault="00C60F90" w:rsidP="008E7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29" w:type="dxa"/>
            <w:vAlign w:val="center"/>
          </w:tcPr>
          <w:p w14:paraId="61FE0C0A" w14:textId="314F151D" w:rsidR="00C60F90" w:rsidRDefault="003112F8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CE57AC" w:rsidRPr="00F259E8" w14:paraId="71A94E35" w14:textId="77777777" w:rsidTr="00080FF0">
        <w:tc>
          <w:tcPr>
            <w:tcW w:w="426" w:type="dxa"/>
          </w:tcPr>
          <w:p w14:paraId="66EC7774" w14:textId="56CC2D73" w:rsidR="00CE57AC" w:rsidRDefault="00C60F90" w:rsidP="00FB549A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14:paraId="18AF78EE" w14:textId="27D4D097" w:rsidR="00CE57AC" w:rsidRDefault="00CE57AC" w:rsidP="008E7B57">
            <w:pPr>
              <w:rPr>
                <w:rFonts w:ascii="Arial" w:hAnsi="Arial" w:cs="Arial"/>
                <w:b/>
                <w:color w:val="000000" w:themeColor="text1"/>
                <w:sz w:val="22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Московский метрополитен, </w:t>
            </w:r>
            <w:r w:rsidRPr="006A1189">
              <w:rPr>
                <w:rFonts w:ascii="Arial" w:hAnsi="Arial" w:cs="Arial"/>
                <w:sz w:val="20"/>
                <w:szCs w:val="20"/>
              </w:rPr>
              <w:t xml:space="preserve">ТПП </w:t>
            </w:r>
            <w:r>
              <w:rPr>
                <w:rFonts w:ascii="Arial" w:hAnsi="Arial" w:cs="Arial"/>
                <w:sz w:val="22"/>
                <w:szCs w:val="22"/>
              </w:rPr>
              <w:t>станция</w:t>
            </w:r>
            <w:r w:rsidRPr="004F2F6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метро Ольховая</w:t>
            </w:r>
          </w:p>
        </w:tc>
        <w:tc>
          <w:tcPr>
            <w:tcW w:w="3685" w:type="dxa"/>
          </w:tcPr>
          <w:p w14:paraId="1EBF097F" w14:textId="31E937CA" w:rsidR="00CE57AC" w:rsidRDefault="00CE57AC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CE57AC">
              <w:rPr>
                <w:rFonts w:ascii="Arial" w:hAnsi="Arial" w:cs="Arial"/>
                <w:sz w:val="20"/>
                <w:szCs w:val="20"/>
              </w:rPr>
              <w:t>Антистатические полы</w:t>
            </w:r>
          </w:p>
        </w:tc>
        <w:tc>
          <w:tcPr>
            <w:tcW w:w="1047" w:type="dxa"/>
            <w:vAlign w:val="center"/>
          </w:tcPr>
          <w:p w14:paraId="21DC081C" w14:textId="3DF24E80" w:rsidR="00CE57AC" w:rsidRDefault="00CE57AC" w:rsidP="00CE57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29" w:type="dxa"/>
            <w:vAlign w:val="center"/>
          </w:tcPr>
          <w:p w14:paraId="112FCBC7" w14:textId="13BA6A55" w:rsidR="00CE57AC" w:rsidRDefault="00CE57AC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5F2541" w:rsidRPr="00F259E8" w14:paraId="068E1188" w14:textId="77777777" w:rsidTr="009A3E96">
        <w:tc>
          <w:tcPr>
            <w:tcW w:w="426" w:type="dxa"/>
          </w:tcPr>
          <w:p w14:paraId="3AD9D7EE" w14:textId="77777777" w:rsidR="005F2541" w:rsidRDefault="005F2541" w:rsidP="009A3E96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969" w:type="dxa"/>
          </w:tcPr>
          <w:p w14:paraId="523D8D04" w14:textId="2AAD0565" w:rsidR="005F2541" w:rsidRDefault="005F2541" w:rsidP="009A3E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МОЭСК, </w:t>
            </w:r>
            <w:r w:rsidRPr="006A1189">
              <w:rPr>
                <w:rFonts w:ascii="Arial" w:hAnsi="Arial" w:cs="Arial"/>
                <w:sz w:val="20"/>
                <w:szCs w:val="20"/>
              </w:rPr>
              <w:t xml:space="preserve">первая цифровая подстанция «Медведевская» ИЦ </w:t>
            </w:r>
            <w:proofErr w:type="spellStart"/>
            <w:r w:rsidRPr="006A1189">
              <w:rPr>
                <w:rFonts w:ascii="Arial" w:hAnsi="Arial" w:cs="Arial"/>
                <w:sz w:val="20"/>
                <w:szCs w:val="20"/>
              </w:rPr>
              <w:t>Сколково</w:t>
            </w:r>
            <w:proofErr w:type="spellEnd"/>
            <w:r w:rsidR="006A1189">
              <w:rPr>
                <w:rFonts w:ascii="Arial" w:hAnsi="Arial" w:cs="Arial"/>
                <w:sz w:val="20"/>
                <w:szCs w:val="20"/>
              </w:rPr>
              <w:t>, МО</w:t>
            </w:r>
          </w:p>
        </w:tc>
        <w:tc>
          <w:tcPr>
            <w:tcW w:w="3685" w:type="dxa"/>
          </w:tcPr>
          <w:p w14:paraId="1E57BE34" w14:textId="77777777" w:rsidR="005F2541" w:rsidRPr="00CE57AC" w:rsidRDefault="005F2541" w:rsidP="009A3E96">
            <w:pPr>
              <w:rPr>
                <w:rFonts w:ascii="Arial" w:hAnsi="Arial" w:cs="Arial"/>
                <w:sz w:val="20"/>
                <w:szCs w:val="20"/>
              </w:rPr>
            </w:pPr>
            <w:r w:rsidRPr="00CE57AC">
              <w:rPr>
                <w:rFonts w:ascii="Arial" w:hAnsi="Arial" w:cs="Arial"/>
                <w:sz w:val="20"/>
                <w:szCs w:val="20"/>
              </w:rPr>
              <w:t>Антистатические полы</w:t>
            </w:r>
          </w:p>
        </w:tc>
        <w:tc>
          <w:tcPr>
            <w:tcW w:w="1047" w:type="dxa"/>
            <w:vAlign w:val="center"/>
          </w:tcPr>
          <w:p w14:paraId="27288C03" w14:textId="37EC2BD1" w:rsidR="005F2541" w:rsidRDefault="005F2541" w:rsidP="009A3E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14:paraId="59900EA1" w14:textId="718DEC95" w:rsidR="005F2541" w:rsidRDefault="005F2541" w:rsidP="009A3E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67932" w:rsidRPr="00F259E8" w14:paraId="3751ECC4" w14:textId="77777777" w:rsidTr="003D74F2">
        <w:tc>
          <w:tcPr>
            <w:tcW w:w="426" w:type="dxa"/>
          </w:tcPr>
          <w:p w14:paraId="20B1710F" w14:textId="398F5984" w:rsidR="00A67932" w:rsidRDefault="00A67932" w:rsidP="009A47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14:paraId="524B094A" w14:textId="77777777" w:rsidR="00A67932" w:rsidRDefault="00A67932" w:rsidP="009A47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Сибирская Угольная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Энергети - ческая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Компания (СУЭК).</w:t>
            </w:r>
          </w:p>
          <w:p w14:paraId="23B0489B" w14:textId="77777777" w:rsidR="00A67932" w:rsidRPr="00A67932" w:rsidRDefault="00A67932" w:rsidP="009A4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7932">
              <w:rPr>
                <w:rFonts w:ascii="Arial" w:hAnsi="Arial" w:cs="Arial"/>
                <w:b/>
                <w:sz w:val="20"/>
                <w:szCs w:val="20"/>
              </w:rPr>
              <w:t>Красноярский край:</w:t>
            </w:r>
          </w:p>
          <w:p w14:paraId="3CDE2B4A" w14:textId="77777777" w:rsidR="00A67932" w:rsidRPr="00A67932" w:rsidRDefault="00A67932" w:rsidP="009A471B">
            <w:pPr>
              <w:rPr>
                <w:rFonts w:ascii="Arial" w:hAnsi="Arial" w:cs="Arial"/>
                <w:sz w:val="20"/>
                <w:szCs w:val="20"/>
              </w:rPr>
            </w:pPr>
            <w:r w:rsidRPr="00A67932">
              <w:rPr>
                <w:rFonts w:ascii="Arial" w:hAnsi="Arial" w:cs="Arial"/>
                <w:sz w:val="20"/>
                <w:szCs w:val="20"/>
              </w:rPr>
              <w:t xml:space="preserve">- Угольный разрез Бородинский </w:t>
            </w:r>
          </w:p>
          <w:p w14:paraId="1ABECDDE" w14:textId="761CBC9F" w:rsidR="00A67932" w:rsidRDefault="00A67932" w:rsidP="009A4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7932">
              <w:rPr>
                <w:rFonts w:ascii="Arial" w:hAnsi="Arial" w:cs="Arial"/>
                <w:b/>
                <w:sz w:val="20"/>
                <w:szCs w:val="20"/>
              </w:rPr>
              <w:t>Хакассия</w:t>
            </w:r>
            <w:r w:rsidR="003D74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05969B3" w14:textId="6B3E084C" w:rsidR="00A67932" w:rsidRDefault="00A67932" w:rsidP="009A4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Угольные разрезы</w:t>
            </w:r>
            <w:r w:rsidRPr="00A6793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932">
              <w:rPr>
                <w:rFonts w:ascii="Arial" w:hAnsi="Arial" w:cs="Arial"/>
                <w:sz w:val="20"/>
                <w:szCs w:val="20"/>
              </w:rPr>
              <w:t>Восточно-</w:t>
            </w:r>
            <w:proofErr w:type="spellStart"/>
            <w:r w:rsidRPr="00A67932">
              <w:rPr>
                <w:rFonts w:ascii="Arial" w:hAnsi="Arial" w:cs="Arial"/>
                <w:sz w:val="20"/>
                <w:szCs w:val="20"/>
              </w:rPr>
              <w:t>Бейский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932">
              <w:rPr>
                <w:rFonts w:ascii="Arial" w:hAnsi="Arial" w:cs="Arial"/>
                <w:sz w:val="20"/>
                <w:szCs w:val="20"/>
              </w:rPr>
              <w:t>Кирбинский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932">
              <w:rPr>
                <w:rFonts w:ascii="Arial" w:hAnsi="Arial" w:cs="Arial"/>
                <w:sz w:val="20"/>
                <w:szCs w:val="20"/>
              </w:rPr>
              <w:t>Майрыхский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7A002F" w14:textId="5C2C8E67" w:rsidR="00A67932" w:rsidRPr="00A67932" w:rsidRDefault="00A67932" w:rsidP="009A471B">
            <w:pPr>
              <w:rPr>
                <w:rFonts w:ascii="Arial" w:hAnsi="Arial" w:cs="Arial"/>
                <w:sz w:val="20"/>
                <w:szCs w:val="20"/>
              </w:rPr>
            </w:pPr>
            <w:r w:rsidRPr="00A67932">
              <w:rPr>
                <w:rFonts w:ascii="Arial" w:hAnsi="Arial" w:cs="Arial"/>
                <w:sz w:val="20"/>
                <w:szCs w:val="20"/>
              </w:rPr>
              <w:t xml:space="preserve">- "СУЭК-Хакасия" </w:t>
            </w:r>
            <w:proofErr w:type="spellStart"/>
            <w:r w:rsidRPr="00A67932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67932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A67932">
              <w:rPr>
                <w:rFonts w:ascii="Arial" w:hAnsi="Arial" w:cs="Arial"/>
                <w:sz w:val="20"/>
                <w:szCs w:val="20"/>
              </w:rPr>
              <w:t>ерногорск</w:t>
            </w:r>
            <w:proofErr w:type="spellEnd"/>
          </w:p>
          <w:p w14:paraId="5138BE3C" w14:textId="77777777" w:rsidR="00A67932" w:rsidRPr="00A67932" w:rsidRDefault="00A67932" w:rsidP="009A4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7932">
              <w:rPr>
                <w:rFonts w:ascii="Arial" w:hAnsi="Arial" w:cs="Arial"/>
                <w:b/>
                <w:sz w:val="20"/>
                <w:szCs w:val="20"/>
              </w:rPr>
              <w:t>Кемеровская область:</w:t>
            </w:r>
          </w:p>
          <w:p w14:paraId="08E6E535" w14:textId="3B6813AF" w:rsidR="00A67932" w:rsidRPr="00A67932" w:rsidRDefault="00A67932" w:rsidP="009A471B">
            <w:pPr>
              <w:rPr>
                <w:rFonts w:ascii="Arial" w:hAnsi="Arial" w:cs="Arial"/>
                <w:sz w:val="20"/>
                <w:szCs w:val="20"/>
              </w:rPr>
            </w:pPr>
            <w:r w:rsidRPr="00A67932">
              <w:rPr>
                <w:rFonts w:ascii="Arial" w:hAnsi="Arial" w:cs="Arial"/>
                <w:sz w:val="20"/>
                <w:szCs w:val="20"/>
              </w:rPr>
              <w:t>- Распадская (угольн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A67932">
              <w:rPr>
                <w:rFonts w:ascii="Arial" w:hAnsi="Arial" w:cs="Arial"/>
                <w:sz w:val="20"/>
                <w:szCs w:val="20"/>
              </w:rPr>
              <w:t xml:space="preserve"> компания)</w:t>
            </w:r>
          </w:p>
          <w:p w14:paraId="1CF3DAD4" w14:textId="77777777" w:rsidR="00A67932" w:rsidRPr="00A67932" w:rsidRDefault="00A67932" w:rsidP="009A471B">
            <w:pPr>
              <w:rPr>
                <w:rFonts w:ascii="Arial" w:hAnsi="Arial" w:cs="Arial"/>
                <w:sz w:val="20"/>
                <w:szCs w:val="20"/>
              </w:rPr>
            </w:pPr>
            <w:r w:rsidRPr="00A6793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67932">
              <w:rPr>
                <w:rFonts w:ascii="Arial" w:hAnsi="Arial" w:cs="Arial"/>
                <w:sz w:val="20"/>
                <w:szCs w:val="20"/>
              </w:rPr>
              <w:t>Виноградовский</w:t>
            </w:r>
            <w:proofErr w:type="spellEnd"/>
            <w:r w:rsidRPr="00A67932">
              <w:rPr>
                <w:rFonts w:ascii="Arial" w:hAnsi="Arial" w:cs="Arial"/>
                <w:sz w:val="20"/>
                <w:szCs w:val="20"/>
              </w:rPr>
              <w:t xml:space="preserve"> разрез</w:t>
            </w:r>
          </w:p>
          <w:p w14:paraId="521EAFCF" w14:textId="77777777" w:rsidR="00A67932" w:rsidRPr="00A9545E" w:rsidRDefault="00A67932" w:rsidP="009A471B">
            <w:pPr>
              <w:rPr>
                <w:rFonts w:ascii="Arial" w:hAnsi="Arial" w:cs="Arial"/>
                <w:sz w:val="22"/>
                <w:szCs w:val="22"/>
              </w:rPr>
            </w:pPr>
            <w:r w:rsidRPr="00A6793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67932">
              <w:rPr>
                <w:rFonts w:ascii="Arial" w:hAnsi="Arial" w:cs="Arial"/>
                <w:sz w:val="20"/>
                <w:szCs w:val="20"/>
              </w:rPr>
              <w:t>Талдинский</w:t>
            </w:r>
            <w:proofErr w:type="spellEnd"/>
            <w:r w:rsidRPr="00A67932">
              <w:rPr>
                <w:rFonts w:ascii="Arial" w:hAnsi="Arial" w:cs="Arial"/>
                <w:sz w:val="20"/>
                <w:szCs w:val="20"/>
              </w:rPr>
              <w:t xml:space="preserve"> разрез.</w:t>
            </w:r>
          </w:p>
        </w:tc>
        <w:tc>
          <w:tcPr>
            <w:tcW w:w="3685" w:type="dxa"/>
          </w:tcPr>
          <w:p w14:paraId="08810A20" w14:textId="478C076E" w:rsidR="00A67932" w:rsidRDefault="00A67932" w:rsidP="00A6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Полиуретановые окрасочные покрытия.</w:t>
            </w:r>
          </w:p>
          <w:p w14:paraId="7E4B8C42" w14:textId="0D5BB1EB" w:rsidR="00A67932" w:rsidRDefault="00A67932" w:rsidP="00A6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Полиуретановые пропитки.</w:t>
            </w:r>
          </w:p>
        </w:tc>
        <w:tc>
          <w:tcPr>
            <w:tcW w:w="1047" w:type="dxa"/>
          </w:tcPr>
          <w:p w14:paraId="4102B48A" w14:textId="77777777" w:rsidR="00A67932" w:rsidRDefault="00A67932" w:rsidP="003D7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4F0D8" w14:textId="77777777" w:rsidR="003D74F2" w:rsidRDefault="003D74F2" w:rsidP="003D7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269E69" w14:textId="56849F94" w:rsidR="003D74F2" w:rsidRDefault="003D74F2" w:rsidP="003D7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112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  <w:p w14:paraId="36980F9E" w14:textId="77777777" w:rsidR="003D74F2" w:rsidRDefault="003D74F2" w:rsidP="003D7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2C1A20" w14:textId="38EAE069" w:rsidR="003D74F2" w:rsidRDefault="003D74F2" w:rsidP="003D7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112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  <w:p w14:paraId="4AF30FAC" w14:textId="77777777" w:rsidR="003D74F2" w:rsidRDefault="003D74F2" w:rsidP="003D7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9AD0F5A" w14:textId="77777777" w:rsidR="003D74F2" w:rsidRDefault="003D74F2" w:rsidP="003D7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F32CFAE" w14:textId="77777777" w:rsidR="003D74F2" w:rsidRDefault="003D74F2" w:rsidP="003D7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50CE0B" w14:textId="25AFE859" w:rsidR="003D74F2" w:rsidRPr="003D74F2" w:rsidRDefault="003D74F2" w:rsidP="003D7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112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29" w:type="dxa"/>
            <w:vAlign w:val="center"/>
          </w:tcPr>
          <w:p w14:paraId="3DFD3E75" w14:textId="4FD1B8DA" w:rsidR="000D3E93" w:rsidRDefault="000D3E93" w:rsidP="00311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</w:t>
            </w:r>
            <w:r w:rsidR="003112F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60F90" w:rsidRPr="00F259E8" w14:paraId="2D48053E" w14:textId="77777777" w:rsidTr="00080FF0">
        <w:tc>
          <w:tcPr>
            <w:tcW w:w="426" w:type="dxa"/>
          </w:tcPr>
          <w:p w14:paraId="0B25C0E7" w14:textId="098CD9EE" w:rsidR="00C60F90" w:rsidRDefault="005F2541" w:rsidP="00A67932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6793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14:paraId="42661CC8" w14:textId="7448CFF2" w:rsidR="00C60F90" w:rsidRDefault="005F2541" w:rsidP="005F25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ТЭЦ г.</w:t>
            </w:r>
            <w:r w:rsidR="000D3E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Советская Гавань</w:t>
            </w:r>
          </w:p>
        </w:tc>
        <w:tc>
          <w:tcPr>
            <w:tcW w:w="3685" w:type="dxa"/>
          </w:tcPr>
          <w:p w14:paraId="626B0DB4" w14:textId="6CD3DDA9" w:rsidR="00C60F90" w:rsidRPr="00CE57AC" w:rsidRDefault="005F2541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Полиуретановое окрасочное покрытие, пропитка, флюатирование, полиуретановый наливной пол</w:t>
            </w:r>
          </w:p>
        </w:tc>
        <w:tc>
          <w:tcPr>
            <w:tcW w:w="1047" w:type="dxa"/>
            <w:vAlign w:val="center"/>
          </w:tcPr>
          <w:p w14:paraId="3FF9A58E" w14:textId="6EE9431B" w:rsidR="00C60F90" w:rsidRDefault="00A67932" w:rsidP="00A679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3112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129" w:type="dxa"/>
            <w:vAlign w:val="center"/>
          </w:tcPr>
          <w:p w14:paraId="67511964" w14:textId="23D57D5A" w:rsidR="00C60F90" w:rsidRDefault="00C60F90" w:rsidP="00A679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3112F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655B4" w:rsidRPr="00F259E8" w14:paraId="368924A1" w14:textId="77777777" w:rsidTr="00080FF0">
        <w:tc>
          <w:tcPr>
            <w:tcW w:w="426" w:type="dxa"/>
          </w:tcPr>
          <w:p w14:paraId="0FC7BC82" w14:textId="76324C2D" w:rsidR="008655B4" w:rsidRDefault="008655B4" w:rsidP="00A67932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969" w:type="dxa"/>
          </w:tcPr>
          <w:p w14:paraId="7C977202" w14:textId="61AEE0A5" w:rsidR="008655B4" w:rsidRDefault="008655B4" w:rsidP="005F25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ТЭЦ-20, </w:t>
            </w:r>
            <w:r w:rsidRPr="008655B4">
              <w:rPr>
                <w:rFonts w:ascii="Arial" w:hAnsi="Arial" w:cs="Arial"/>
                <w:sz w:val="22"/>
                <w:szCs w:val="22"/>
              </w:rPr>
              <w:t>Москва</w:t>
            </w:r>
          </w:p>
        </w:tc>
        <w:tc>
          <w:tcPr>
            <w:tcW w:w="3685" w:type="dxa"/>
          </w:tcPr>
          <w:p w14:paraId="58FDAC10" w14:textId="25B26ED6" w:rsidR="008655B4" w:rsidRDefault="008655B4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Полиуретановый наливной пол, полиуретановое наполненное покрытие, полиуретановая пропитка</w:t>
            </w:r>
          </w:p>
        </w:tc>
        <w:tc>
          <w:tcPr>
            <w:tcW w:w="1047" w:type="dxa"/>
            <w:vAlign w:val="center"/>
          </w:tcPr>
          <w:p w14:paraId="16BECD0A" w14:textId="6517359D" w:rsidR="008655B4" w:rsidRDefault="008655B4" w:rsidP="00A679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112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29" w:type="dxa"/>
            <w:vAlign w:val="center"/>
          </w:tcPr>
          <w:p w14:paraId="30CCA956" w14:textId="56AC3C1C" w:rsidR="008655B4" w:rsidRDefault="003112F8" w:rsidP="00311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2013 -18</w:t>
            </w:r>
          </w:p>
        </w:tc>
      </w:tr>
      <w:tr w:rsidR="00C259CC" w:rsidRPr="00F259E8" w14:paraId="5B444AB0" w14:textId="77777777" w:rsidTr="00080FF0">
        <w:tc>
          <w:tcPr>
            <w:tcW w:w="426" w:type="dxa"/>
          </w:tcPr>
          <w:p w14:paraId="70E0CB23" w14:textId="5E20A67E" w:rsidR="00C259CC" w:rsidRDefault="00C259CC" w:rsidP="00A67932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969" w:type="dxa"/>
          </w:tcPr>
          <w:p w14:paraId="7ADDF0A7" w14:textId="4E866366" w:rsidR="00C259CC" w:rsidRDefault="00C259CC" w:rsidP="005F25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9CC">
              <w:rPr>
                <w:rFonts w:ascii="Arial" w:hAnsi="Arial" w:cs="Arial"/>
                <w:b/>
                <w:sz w:val="22"/>
                <w:szCs w:val="22"/>
              </w:rPr>
              <w:t>Подстанция «СОЮЗ» ИЦ «</w:t>
            </w:r>
            <w:proofErr w:type="spellStart"/>
            <w:r w:rsidRPr="00C259CC">
              <w:rPr>
                <w:rFonts w:ascii="Arial" w:hAnsi="Arial" w:cs="Arial"/>
                <w:b/>
                <w:sz w:val="22"/>
                <w:szCs w:val="22"/>
              </w:rPr>
              <w:t>Сколково</w:t>
            </w:r>
            <w:proofErr w:type="spellEnd"/>
            <w:r w:rsidRPr="00C259CC">
              <w:rPr>
                <w:rFonts w:ascii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259CC">
              <w:rPr>
                <w:rFonts w:ascii="Arial" w:hAnsi="Arial" w:cs="Arial"/>
                <w:sz w:val="22"/>
                <w:szCs w:val="22"/>
              </w:rPr>
              <w:t>МО</w:t>
            </w:r>
          </w:p>
        </w:tc>
        <w:tc>
          <w:tcPr>
            <w:tcW w:w="3685" w:type="dxa"/>
          </w:tcPr>
          <w:p w14:paraId="2F662916" w14:textId="5145A12C" w:rsidR="00C259CC" w:rsidRDefault="00C259CC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Полиуретановый наливной пол, полиуретановое окрасочное покрытие</w:t>
            </w:r>
          </w:p>
        </w:tc>
        <w:tc>
          <w:tcPr>
            <w:tcW w:w="1047" w:type="dxa"/>
            <w:vAlign w:val="center"/>
          </w:tcPr>
          <w:p w14:paraId="7D42F28D" w14:textId="6D4FB5DE" w:rsidR="00C259CC" w:rsidRDefault="00C259CC" w:rsidP="00A679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112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29" w:type="dxa"/>
            <w:vAlign w:val="center"/>
          </w:tcPr>
          <w:p w14:paraId="0C6008F5" w14:textId="7007BBD6" w:rsidR="00C259CC" w:rsidRDefault="003112F8" w:rsidP="00311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2012-13</w:t>
            </w:r>
          </w:p>
        </w:tc>
      </w:tr>
    </w:tbl>
    <w:p w14:paraId="248376E5" w14:textId="67535AEA" w:rsidR="0053197E" w:rsidRPr="00B854A0" w:rsidRDefault="0053197E" w:rsidP="00357D48">
      <w:pPr>
        <w:shd w:val="clear" w:color="auto" w:fill="FFFFFF"/>
        <w:jc w:val="both"/>
        <w:rPr>
          <w:rFonts w:ascii="Arial" w:hAnsi="Arial" w:cs="Arial"/>
          <w:color w:val="100808"/>
          <w:sz w:val="6"/>
          <w:szCs w:val="6"/>
        </w:rPr>
      </w:pPr>
    </w:p>
    <w:p w14:paraId="2B2C291A" w14:textId="7A2553E0" w:rsidR="00F259E8" w:rsidRDefault="00B07ABD" w:rsidP="00B854A0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  <w:r w:rsidRPr="00313E54">
        <w:rPr>
          <w:rFonts w:ascii="Arial" w:hAnsi="Arial" w:cs="Arial"/>
          <w:b/>
          <w:color w:val="100808"/>
          <w:sz w:val="22"/>
          <w:szCs w:val="22"/>
        </w:rPr>
        <w:t>Итого, общая площадь –</w:t>
      </w:r>
      <w:r w:rsidR="00B816B8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C259CC">
        <w:rPr>
          <w:rFonts w:ascii="Arial" w:hAnsi="Arial" w:cs="Arial"/>
          <w:b/>
          <w:color w:val="100808"/>
          <w:sz w:val="22"/>
          <w:szCs w:val="22"/>
        </w:rPr>
        <w:t>257</w:t>
      </w:r>
      <w:r w:rsidR="008655B4">
        <w:rPr>
          <w:rFonts w:ascii="Arial" w:hAnsi="Arial" w:cs="Arial"/>
          <w:b/>
          <w:color w:val="100808"/>
          <w:sz w:val="22"/>
          <w:szCs w:val="22"/>
        </w:rPr>
        <w:t xml:space="preserve"> 8</w:t>
      </w:r>
      <w:r w:rsidR="00A67932">
        <w:rPr>
          <w:rFonts w:ascii="Arial" w:hAnsi="Arial" w:cs="Arial"/>
          <w:b/>
          <w:color w:val="100808"/>
          <w:sz w:val="22"/>
          <w:szCs w:val="22"/>
        </w:rPr>
        <w:t>97</w:t>
      </w:r>
      <w:r w:rsidRPr="00313E54">
        <w:rPr>
          <w:rFonts w:ascii="Arial" w:hAnsi="Arial" w:cs="Arial"/>
          <w:b/>
          <w:color w:val="100808"/>
          <w:sz w:val="22"/>
          <w:szCs w:val="22"/>
        </w:rPr>
        <w:t xml:space="preserve"> м</w:t>
      </w:r>
      <w:proofErr w:type="gramStart"/>
      <w:r w:rsidRPr="00313E54">
        <w:rPr>
          <w:rFonts w:ascii="Arial" w:hAnsi="Arial" w:cs="Arial"/>
          <w:b/>
          <w:color w:val="100808"/>
          <w:sz w:val="22"/>
          <w:szCs w:val="22"/>
          <w:vertAlign w:val="superscript"/>
        </w:rPr>
        <w:t>2</w:t>
      </w:r>
      <w:proofErr w:type="gramEnd"/>
      <w:r w:rsidRPr="00313E54">
        <w:rPr>
          <w:rFonts w:ascii="Arial" w:hAnsi="Arial" w:cs="Arial"/>
          <w:b/>
          <w:color w:val="100808"/>
          <w:sz w:val="22"/>
          <w:szCs w:val="22"/>
        </w:rPr>
        <w:t>.</w:t>
      </w:r>
    </w:p>
    <w:p w14:paraId="4BBA9298" w14:textId="77777777" w:rsidR="00977B02" w:rsidRDefault="00977B02" w:rsidP="00B854A0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</w:p>
    <w:p w14:paraId="7B14FBC4" w14:textId="77777777" w:rsidR="00956EE7" w:rsidRDefault="00956EE7" w:rsidP="00B854A0">
      <w:pPr>
        <w:shd w:val="clear" w:color="auto" w:fill="FFFFFF"/>
        <w:jc w:val="right"/>
        <w:rPr>
          <w:rFonts w:ascii="Arial" w:hAnsi="Arial" w:cs="Arial"/>
          <w:color w:val="100808"/>
          <w:sz w:val="22"/>
          <w:szCs w:val="22"/>
        </w:rPr>
      </w:pPr>
    </w:p>
    <w:p w14:paraId="23FBDF5E" w14:textId="77777777" w:rsidR="00C247AC" w:rsidRDefault="00C247AC" w:rsidP="00956EE7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C247AC" w:rsidSect="000D3E93">
      <w:headerReference w:type="even" r:id="rId12"/>
      <w:headerReference w:type="default" r:id="rId13"/>
      <w:footerReference w:type="default" r:id="rId14"/>
      <w:footerReference w:type="first" r:id="rId15"/>
      <w:pgSz w:w="11900" w:h="16840"/>
      <w:pgMar w:top="567" w:right="567" w:bottom="284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E060" w14:textId="77777777" w:rsidR="00AD1EBB" w:rsidRDefault="00AD1EBB" w:rsidP="00C247AC">
      <w:r>
        <w:separator/>
      </w:r>
    </w:p>
  </w:endnote>
  <w:endnote w:type="continuationSeparator" w:id="0">
    <w:p w14:paraId="19736EC1" w14:textId="77777777" w:rsidR="00AD1EBB" w:rsidRDefault="00AD1EBB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8F5F" w14:textId="6C680AB6" w:rsidR="00AD1EBB" w:rsidRDefault="00AD1EBB" w:rsidP="00C247AC">
    <w:pPr>
      <w:pStyle w:val="a5"/>
      <w:rPr>
        <w:rFonts w:ascii="Verdana" w:hAnsi="Verdana"/>
        <w:color w:val="FF0000"/>
        <w:sz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A02AE" wp14:editId="56667097">
              <wp:simplePos x="0" y="0"/>
              <wp:positionH relativeFrom="column">
                <wp:posOffset>-5715</wp:posOffset>
              </wp:positionH>
              <wp:positionV relativeFrom="paragraph">
                <wp:posOffset>83820</wp:posOffset>
              </wp:positionV>
              <wp:extent cx="6534150" cy="0"/>
              <wp:effectExtent l="38100" t="38100" r="57150" b="95250"/>
              <wp:wrapNone/>
              <wp:docPr id="47" name="Прямая соединительная линия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6.6pt" to="51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2245CC8F" w14:textId="77777777" w:rsidR="00AD1EBB" w:rsidRDefault="00AD1EBB">
    <w:pPr>
      <w:pStyle w:val="a5"/>
      <w:rPr>
        <w:rFonts w:ascii="Arial" w:hAnsi="Arial" w:cs="Arial"/>
        <w:color w:val="548DD4" w:themeColor="text2" w:themeTint="99"/>
        <w:sz w:val="14"/>
        <w:szCs w:val="12"/>
      </w:rPr>
    </w:pPr>
  </w:p>
  <w:p w14:paraId="06301A8F" w14:textId="7ADA7549" w:rsidR="00AD1EBB" w:rsidRPr="00FE696D" w:rsidRDefault="00AD1EBB">
    <w:pPr>
      <w:pStyle w:val="a5"/>
      <w:rPr>
        <w:rFonts w:ascii="Verdana" w:hAnsi="Verdana"/>
        <w:color w:val="548DD4" w:themeColor="text2" w:themeTint="99"/>
        <w:sz w:val="16"/>
        <w:szCs w:val="12"/>
      </w:rPr>
    </w:pP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МОСКВА </w:t>
    </w:r>
    <w:r w:rsidR="003112F8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 +</w:t>
    </w:r>
    <w:r w:rsidR="003112F8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7 (499</w:t>
    </w:r>
    <w:proofErr w:type="gramStart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)</w:t>
    </w:r>
    <w:proofErr w:type="gramEnd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703-40-37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="003112F8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 </w:t>
    </w:r>
    <w:r w:rsidR="003112F8">
      <w:rPr>
        <w:rFonts w:ascii="Verdana" w:hAnsi="Verdana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РОССИЙСКИЙ</w:t>
    </w:r>
    <w:r w:rsidR="003112F8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>ПРОИЗВОДИТЕЛЬ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="003112F8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ПРОМЫШЛЕННЫХ </w:t>
    </w:r>
    <w:r w:rsidR="003112F8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ПОЛОВ </w:t>
    </w:r>
    <w:r w:rsidR="003112F8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 w:rsidR="003112F8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 WWW.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TEOH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I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M</w:t>
    </w:r>
    <w:r w:rsidRPr="00DD146E">
      <w:rPr>
        <w:rFonts w:ascii="Verdana" w:hAnsi="Verdana"/>
        <w:color w:val="548DD4" w:themeColor="text2" w:themeTint="99"/>
        <w:sz w:val="16"/>
        <w:szCs w:val="12"/>
      </w:rPr>
      <w:t>.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R</w:t>
    </w:r>
    <w:r w:rsidRPr="00FE696D">
      <w:rPr>
        <w:rFonts w:ascii="Verdana" w:hAnsi="Verdana"/>
        <w:color w:val="548DD4" w:themeColor="text2" w:themeTint="99"/>
        <w:sz w:val="16"/>
        <w:szCs w:val="12"/>
      </w:rPr>
      <w:t>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9B78" w14:textId="77777777" w:rsidR="00AD1EBB" w:rsidRDefault="00AD1EBB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564D6AD8" w14:textId="1AE21596" w:rsidR="00AD1EBB" w:rsidRDefault="00AD1EBB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0AC2F3E7" w14:textId="6E62E42C" w:rsidR="00AD1EBB" w:rsidRDefault="00AD1EBB" w:rsidP="0056538F">
    <w:pPr>
      <w:jc w:val="center"/>
      <w:rPr>
        <w:rFonts w:ascii="Arial" w:hAnsi="Arial" w:cs="Arial"/>
        <w:color w:val="548DD4" w:themeColor="text2" w:themeTint="99"/>
        <w:spacing w:val="10"/>
        <w:sz w:val="16"/>
        <w:szCs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C19751" wp14:editId="62D84D2A">
              <wp:simplePos x="0" y="0"/>
              <wp:positionH relativeFrom="column">
                <wp:posOffset>3810</wp:posOffset>
              </wp:positionH>
              <wp:positionV relativeFrom="paragraph">
                <wp:posOffset>29845</wp:posOffset>
              </wp:positionV>
              <wp:extent cx="6467475" cy="6350"/>
              <wp:effectExtent l="38100" t="38100" r="66675" b="8890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475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35pt" to="50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1BD6F875" w14:textId="18D5B9BD" w:rsidR="00AD1EBB" w:rsidRPr="001373E1" w:rsidRDefault="00AD1EBB" w:rsidP="0056538F">
    <w:pPr>
      <w:jc w:val="center"/>
      <w:rPr>
        <w:rFonts w:ascii="Verdana" w:eastAsia="Times New Roman" w:hAnsi="Verdana" w:cs="Times New Roman"/>
        <w:color w:val="FF0000"/>
        <w:spacing w:val="10"/>
        <w:sz w:val="18"/>
        <w:szCs w:val="17"/>
        <w:shd w:val="clear" w:color="auto" w:fill="FFFFFF"/>
      </w:rPr>
    </w:pPr>
    <w:r>
      <w:rPr>
        <w:rFonts w:ascii="Arial" w:hAnsi="Arial" w:cs="Arial"/>
        <w:color w:val="548DD4" w:themeColor="text2" w:themeTint="99"/>
        <w:spacing w:val="10"/>
        <w:sz w:val="16"/>
        <w:szCs w:val="12"/>
      </w:rPr>
      <w:t>П</w:t>
    </w:r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ОЛИМЕРНЫЕ ПОКРЫТИЯ  Э Л А К О </w:t>
    </w:r>
    <w:proofErr w:type="gramStart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>Р</w:t>
    </w:r>
    <w:proofErr w:type="gramEnd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 УСПЕШНО ЭКСПЛУАТИРУЮТСЯ НА ПЛОЩАДЯХ СВЫШЕ </w:t>
    </w:r>
    <w:r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</w:t>
    </w:r>
    <w:r w:rsidR="00D70E93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25</w:t>
    </w:r>
    <w:r w:rsidRPr="001373E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 xml:space="preserve"> 000 000 кв.м.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0CCF" w14:textId="77777777" w:rsidR="00AD1EBB" w:rsidRDefault="00AD1EBB" w:rsidP="00C247AC">
      <w:r>
        <w:separator/>
      </w:r>
    </w:p>
  </w:footnote>
  <w:footnote w:type="continuationSeparator" w:id="0">
    <w:p w14:paraId="3602BC62" w14:textId="77777777" w:rsidR="00AD1EBB" w:rsidRDefault="00AD1EBB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9040" w14:textId="77777777" w:rsidR="00AD1EBB" w:rsidRDefault="00AD1EBB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EBFB626" w14:textId="77777777" w:rsidR="00AD1EBB" w:rsidRDefault="00AD1EBB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BEE5" w14:textId="77777777" w:rsidR="00AD1EBB" w:rsidRDefault="00AD1EBB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112F8">
      <w:rPr>
        <w:rStyle w:val="af"/>
        <w:noProof/>
      </w:rPr>
      <w:t>2</w:t>
    </w:r>
    <w:r>
      <w:rPr>
        <w:rStyle w:val="af"/>
      </w:rPr>
      <w:fldChar w:fldCharType="end"/>
    </w:r>
  </w:p>
  <w:p w14:paraId="10FE72F6" w14:textId="49F21227" w:rsidR="00AD1EBB" w:rsidRDefault="00AD1EBB">
    <w:pPr>
      <w:pStyle w:val="a3"/>
    </w:pPr>
    <w:r>
      <w:rPr>
        <w:noProof/>
      </w:rPr>
      <w:drawing>
        <wp:inline distT="0" distB="0" distL="0" distR="0" wp14:anchorId="47AE66A6" wp14:editId="70BD5E40">
          <wp:extent cx="1025102" cy="3643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02" cy="36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142C">
      <w:t xml:space="preserve">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</w:t>
    </w:r>
    <w:r w:rsidR="000D3E93">
      <w:rPr>
        <w:rFonts w:ascii="Arial" w:hAnsi="Arial" w:cs="Arial"/>
        <w:sz w:val="16"/>
      </w:rPr>
      <w:t xml:space="preserve">                                  </w:t>
    </w:r>
    <w:r>
      <w:rPr>
        <w:rFonts w:ascii="Arial" w:hAnsi="Arial" w:cs="Arial"/>
        <w:sz w:val="16"/>
      </w:rPr>
      <w:t xml:space="preserve">      </w:t>
    </w:r>
    <w:r>
      <w:rPr>
        <w:noProof/>
      </w:rPr>
      <w:drawing>
        <wp:inline distT="0" distB="0" distL="0" distR="0" wp14:anchorId="7ACDDD37" wp14:editId="1E27CD64">
          <wp:extent cx="1294378" cy="268393"/>
          <wp:effectExtent l="0" t="0" r="1270" b="1143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1" cy="26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CFCF2" w14:textId="77777777" w:rsidR="00AD1EBB" w:rsidRDefault="00AD1EBB">
    <w:pPr>
      <w:pStyle w:val="a3"/>
    </w:pPr>
  </w:p>
  <w:p w14:paraId="17D07E86" w14:textId="40D3E351" w:rsidR="00AD1EBB" w:rsidRDefault="00AD1EBB">
    <w:pPr>
      <w:pStyle w:val="a3"/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B2530B" wp14:editId="4D68D64C">
              <wp:simplePos x="0" y="0"/>
              <wp:positionH relativeFrom="column">
                <wp:posOffset>-5715</wp:posOffset>
              </wp:positionH>
              <wp:positionV relativeFrom="paragraph">
                <wp:posOffset>7620</wp:posOffset>
              </wp:positionV>
              <wp:extent cx="6534150" cy="6350"/>
              <wp:effectExtent l="38100" t="38100" r="57150" b="8890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3415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pt" to="514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" strokecolor="#548dd4 [1951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C"/>
    <w:rsid w:val="0000201D"/>
    <w:rsid w:val="00004C83"/>
    <w:rsid w:val="000218DE"/>
    <w:rsid w:val="000415AC"/>
    <w:rsid w:val="000609CE"/>
    <w:rsid w:val="00080FF0"/>
    <w:rsid w:val="00092BE7"/>
    <w:rsid w:val="00097BE5"/>
    <w:rsid w:val="000A7326"/>
    <w:rsid w:val="000D3E93"/>
    <w:rsid w:val="000E0441"/>
    <w:rsid w:val="000E1A84"/>
    <w:rsid w:val="001373E1"/>
    <w:rsid w:val="001377EC"/>
    <w:rsid w:val="0018328E"/>
    <w:rsid w:val="001841E7"/>
    <w:rsid w:val="001B3562"/>
    <w:rsid w:val="001D20BD"/>
    <w:rsid w:val="001E08C4"/>
    <w:rsid w:val="00256911"/>
    <w:rsid w:val="00290557"/>
    <w:rsid w:val="002D189A"/>
    <w:rsid w:val="002F49F3"/>
    <w:rsid w:val="00306C67"/>
    <w:rsid w:val="003112F8"/>
    <w:rsid w:val="00313E54"/>
    <w:rsid w:val="00317089"/>
    <w:rsid w:val="00357D48"/>
    <w:rsid w:val="0039613E"/>
    <w:rsid w:val="003A238E"/>
    <w:rsid w:val="003B6F5A"/>
    <w:rsid w:val="003C7806"/>
    <w:rsid w:val="003D74F2"/>
    <w:rsid w:val="00411F56"/>
    <w:rsid w:val="00425FA4"/>
    <w:rsid w:val="0044142C"/>
    <w:rsid w:val="00453A73"/>
    <w:rsid w:val="004B2FD2"/>
    <w:rsid w:val="004B7046"/>
    <w:rsid w:val="004D7DC3"/>
    <w:rsid w:val="004E0CAF"/>
    <w:rsid w:val="004F2F65"/>
    <w:rsid w:val="0053197E"/>
    <w:rsid w:val="00534353"/>
    <w:rsid w:val="00564A35"/>
    <w:rsid w:val="0056538F"/>
    <w:rsid w:val="005A6407"/>
    <w:rsid w:val="005F2541"/>
    <w:rsid w:val="006410C2"/>
    <w:rsid w:val="00644E5E"/>
    <w:rsid w:val="006501B9"/>
    <w:rsid w:val="006A1189"/>
    <w:rsid w:val="006B14BD"/>
    <w:rsid w:val="006C143B"/>
    <w:rsid w:val="007156F2"/>
    <w:rsid w:val="00722DC5"/>
    <w:rsid w:val="0073548B"/>
    <w:rsid w:val="0076223A"/>
    <w:rsid w:val="007C3289"/>
    <w:rsid w:val="007C410A"/>
    <w:rsid w:val="007C5C5A"/>
    <w:rsid w:val="00806C2E"/>
    <w:rsid w:val="00812BD2"/>
    <w:rsid w:val="008655B4"/>
    <w:rsid w:val="008741B0"/>
    <w:rsid w:val="008A5013"/>
    <w:rsid w:val="008A72ED"/>
    <w:rsid w:val="008B0300"/>
    <w:rsid w:val="008C2564"/>
    <w:rsid w:val="008D40D1"/>
    <w:rsid w:val="008E7B57"/>
    <w:rsid w:val="00920150"/>
    <w:rsid w:val="0094535A"/>
    <w:rsid w:val="0095510E"/>
    <w:rsid w:val="00956EE7"/>
    <w:rsid w:val="00961D82"/>
    <w:rsid w:val="009722F2"/>
    <w:rsid w:val="00977B02"/>
    <w:rsid w:val="009A3098"/>
    <w:rsid w:val="009A38A3"/>
    <w:rsid w:val="009A4BF0"/>
    <w:rsid w:val="009B4EF8"/>
    <w:rsid w:val="009D1860"/>
    <w:rsid w:val="00A0536C"/>
    <w:rsid w:val="00A17C21"/>
    <w:rsid w:val="00A20481"/>
    <w:rsid w:val="00A21904"/>
    <w:rsid w:val="00A27778"/>
    <w:rsid w:val="00A67932"/>
    <w:rsid w:val="00A73235"/>
    <w:rsid w:val="00A732D4"/>
    <w:rsid w:val="00A74580"/>
    <w:rsid w:val="00A81940"/>
    <w:rsid w:val="00A9545E"/>
    <w:rsid w:val="00AA11B4"/>
    <w:rsid w:val="00AA1BBE"/>
    <w:rsid w:val="00AB4689"/>
    <w:rsid w:val="00AD022A"/>
    <w:rsid w:val="00AD1EBB"/>
    <w:rsid w:val="00AF3955"/>
    <w:rsid w:val="00AF6F0F"/>
    <w:rsid w:val="00B049FD"/>
    <w:rsid w:val="00B07ABD"/>
    <w:rsid w:val="00B31AF5"/>
    <w:rsid w:val="00B6487C"/>
    <w:rsid w:val="00B671B8"/>
    <w:rsid w:val="00B816B8"/>
    <w:rsid w:val="00B854A0"/>
    <w:rsid w:val="00BA3FCB"/>
    <w:rsid w:val="00BB7023"/>
    <w:rsid w:val="00BE39E1"/>
    <w:rsid w:val="00BF182E"/>
    <w:rsid w:val="00BF4F29"/>
    <w:rsid w:val="00C247AC"/>
    <w:rsid w:val="00C259CC"/>
    <w:rsid w:val="00C3677B"/>
    <w:rsid w:val="00C474D1"/>
    <w:rsid w:val="00C60F90"/>
    <w:rsid w:val="00C65DDA"/>
    <w:rsid w:val="00C93E21"/>
    <w:rsid w:val="00CA00E1"/>
    <w:rsid w:val="00CA71F6"/>
    <w:rsid w:val="00CE130C"/>
    <w:rsid w:val="00CE2642"/>
    <w:rsid w:val="00CE57AC"/>
    <w:rsid w:val="00D13DAF"/>
    <w:rsid w:val="00D70E93"/>
    <w:rsid w:val="00D877FF"/>
    <w:rsid w:val="00DA10D0"/>
    <w:rsid w:val="00DC55F5"/>
    <w:rsid w:val="00DD146E"/>
    <w:rsid w:val="00E302EB"/>
    <w:rsid w:val="00E61871"/>
    <w:rsid w:val="00E64E68"/>
    <w:rsid w:val="00E67CA2"/>
    <w:rsid w:val="00EA0C0A"/>
    <w:rsid w:val="00EA15A2"/>
    <w:rsid w:val="00ED19F9"/>
    <w:rsid w:val="00EE676F"/>
    <w:rsid w:val="00F057F2"/>
    <w:rsid w:val="00F14820"/>
    <w:rsid w:val="00F259E8"/>
    <w:rsid w:val="00F26C8C"/>
    <w:rsid w:val="00F36B20"/>
    <w:rsid w:val="00F5314F"/>
    <w:rsid w:val="00F82C6C"/>
    <w:rsid w:val="00F9364B"/>
    <w:rsid w:val="00FB549A"/>
    <w:rsid w:val="00FE696D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4CEF0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ohi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ohim@teohim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8B81C7-872C-492B-A94E-39D187C4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1</dc:creator>
  <cp:lastModifiedBy>Dima</cp:lastModifiedBy>
  <cp:revision>13</cp:revision>
  <cp:lastPrinted>2019-10-18T06:29:00Z</cp:lastPrinted>
  <dcterms:created xsi:type="dcterms:W3CDTF">2019-01-10T10:42:00Z</dcterms:created>
  <dcterms:modified xsi:type="dcterms:W3CDTF">2019-11-18T12:28:00Z</dcterms:modified>
</cp:coreProperties>
</file>